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D6" w:rsidRDefault="00EC02D6" w:rsidP="001C55C3">
      <w:pPr>
        <w:jc w:val="center"/>
      </w:pPr>
      <w:r>
        <w:rPr>
          <w:noProof/>
          <w:lang w:eastAsia="fr-FR"/>
        </w:rPr>
        <w:drawing>
          <wp:anchor distT="0" distB="0" distL="0" distR="0" simplePos="0" relativeHeight="251659264" behindDoc="0" locked="0" layoutInCell="0" allowOverlap="1">
            <wp:simplePos x="0" y="0"/>
            <wp:positionH relativeFrom="column">
              <wp:posOffset>-53340</wp:posOffset>
            </wp:positionH>
            <wp:positionV relativeFrom="paragraph">
              <wp:posOffset>41910</wp:posOffset>
            </wp:positionV>
            <wp:extent cx="1266825" cy="1323975"/>
            <wp:effectExtent l="0" t="0" r="0" b="0"/>
            <wp:wrapSquare wrapText="bothSides"/>
            <wp:docPr id="1" name="Image 1" descr="Une image contenant 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au&#10;&#10;Description générée automatiquement"/>
                    <pic:cNvPicPr>
                      <a:picLocks noChangeAspect="1" noChangeArrowheads="1"/>
                    </pic:cNvPicPr>
                  </pic:nvPicPr>
                  <pic:blipFill>
                    <a:blip r:embed="rId8"/>
                    <a:stretch>
                      <a:fillRect/>
                    </a:stretch>
                  </pic:blipFill>
                  <pic:spPr bwMode="auto">
                    <a:xfrm>
                      <a:off x="0" y="0"/>
                      <a:ext cx="1266825" cy="1323975"/>
                    </a:xfrm>
                    <a:prstGeom prst="rect">
                      <a:avLst/>
                    </a:prstGeom>
                  </pic:spPr>
                </pic:pic>
              </a:graphicData>
            </a:graphic>
          </wp:anchor>
        </w:drawing>
      </w:r>
      <w:r>
        <w:rPr>
          <w:b/>
          <w:bCs/>
          <w:sz w:val="32"/>
          <w:szCs w:val="32"/>
        </w:rPr>
        <w:t>Paroisse Sainte Marie des Sables d'Olonne</w:t>
      </w:r>
    </w:p>
    <w:p w:rsidR="00EC02D6" w:rsidRPr="005242A4" w:rsidRDefault="00EC02D6" w:rsidP="00EC02D6">
      <w:pPr>
        <w:ind w:left="2832" w:firstLine="708"/>
        <w:rPr>
          <w:b/>
          <w:sz w:val="28"/>
          <w:szCs w:val="28"/>
          <w:u w:val="single"/>
        </w:rPr>
      </w:pPr>
      <w:r>
        <w:rPr>
          <w:b/>
          <w:bCs/>
        </w:rPr>
        <w:tab/>
      </w:r>
      <w:r>
        <w:rPr>
          <w:b/>
          <w:bCs/>
        </w:rPr>
        <w:tab/>
      </w:r>
      <w:r w:rsidR="00B8154A" w:rsidRPr="005242A4">
        <w:rPr>
          <w:b/>
          <w:sz w:val="28"/>
          <w:szCs w:val="28"/>
          <w:u w:val="single"/>
        </w:rPr>
        <w:t xml:space="preserve">Dimanche </w:t>
      </w:r>
      <w:r w:rsidR="00952797" w:rsidRPr="005242A4">
        <w:rPr>
          <w:b/>
          <w:sz w:val="28"/>
          <w:szCs w:val="28"/>
          <w:u w:val="single"/>
        </w:rPr>
        <w:t>2 novem</w:t>
      </w:r>
      <w:r w:rsidR="005142EB" w:rsidRPr="005242A4">
        <w:rPr>
          <w:b/>
          <w:sz w:val="28"/>
          <w:szCs w:val="28"/>
          <w:u w:val="single"/>
        </w:rPr>
        <w:t>bre</w:t>
      </w:r>
      <w:r w:rsidR="00B8154A" w:rsidRPr="005242A4">
        <w:rPr>
          <w:b/>
          <w:sz w:val="28"/>
          <w:szCs w:val="28"/>
          <w:u w:val="single"/>
        </w:rPr>
        <w:t xml:space="preserve"> 2025</w:t>
      </w:r>
    </w:p>
    <w:p w:rsidR="005142EB" w:rsidRPr="005242A4" w:rsidRDefault="00952797" w:rsidP="00952797">
      <w:pPr>
        <w:ind w:left="2832" w:firstLine="708"/>
        <w:jc w:val="center"/>
        <w:rPr>
          <w:b/>
          <w:sz w:val="28"/>
          <w:szCs w:val="28"/>
          <w:u w:val="single"/>
        </w:rPr>
      </w:pPr>
      <w:r w:rsidRPr="005242A4">
        <w:rPr>
          <w:b/>
          <w:sz w:val="28"/>
          <w:szCs w:val="28"/>
          <w:u w:val="single"/>
        </w:rPr>
        <w:t>Messe des défunts</w:t>
      </w:r>
      <w:r w:rsidR="000678EA" w:rsidRPr="005242A4">
        <w:rPr>
          <w:b/>
          <w:sz w:val="28"/>
          <w:szCs w:val="28"/>
          <w:u w:val="single"/>
        </w:rPr>
        <w:t xml:space="preserve"> (couleur liturgique : violet)</w:t>
      </w:r>
    </w:p>
    <w:p w:rsidR="00EC02D6" w:rsidRPr="005F3151" w:rsidRDefault="00EC02D6" w:rsidP="00EC02D6">
      <w:pPr>
        <w:ind w:left="2832" w:firstLine="708"/>
        <w:rPr>
          <w:b/>
          <w:sz w:val="24"/>
          <w:szCs w:val="24"/>
        </w:rPr>
      </w:pPr>
    </w:p>
    <w:p w:rsidR="003B7438" w:rsidRPr="005242A4" w:rsidRDefault="003B7438" w:rsidP="005242A4">
      <w:pPr>
        <w:jc w:val="both"/>
        <w:rPr>
          <w:rStyle w:val="lev"/>
          <w:rFonts w:ascii="Arial" w:hAnsi="Arial" w:cs="Arial"/>
          <w:color w:val="FF0000"/>
          <w:sz w:val="28"/>
          <w:szCs w:val="28"/>
          <w:shd w:val="clear" w:color="auto" w:fill="FFFFFF"/>
        </w:rPr>
      </w:pPr>
      <w:r w:rsidRPr="005242A4">
        <w:rPr>
          <w:rStyle w:val="lev"/>
          <w:rFonts w:ascii="Arial" w:hAnsi="Arial" w:cs="Arial"/>
          <w:color w:val="FF0000"/>
          <w:sz w:val="28"/>
          <w:szCs w:val="28"/>
          <w:shd w:val="clear" w:color="auto" w:fill="FFFFFF"/>
        </w:rPr>
        <w:t>Chaque relais s’organise pour l’accueil et la participation des familles des défunts de l’année.</w:t>
      </w:r>
    </w:p>
    <w:p w:rsidR="003B7438" w:rsidRPr="005242A4" w:rsidRDefault="003B7438" w:rsidP="005242A4">
      <w:pPr>
        <w:spacing w:after="0"/>
        <w:jc w:val="both"/>
        <w:rPr>
          <w:rStyle w:val="lev"/>
          <w:rFonts w:ascii="Arial" w:hAnsi="Arial" w:cs="Arial"/>
          <w:color w:val="FF0000"/>
          <w:sz w:val="28"/>
          <w:szCs w:val="28"/>
          <w:u w:val="single"/>
          <w:shd w:val="clear" w:color="auto" w:fill="FFFFFF"/>
        </w:rPr>
      </w:pPr>
      <w:r w:rsidRPr="005242A4">
        <w:rPr>
          <w:rStyle w:val="lev"/>
          <w:rFonts w:ascii="Arial" w:hAnsi="Arial" w:cs="Arial"/>
          <w:color w:val="FF0000"/>
          <w:sz w:val="28"/>
          <w:szCs w:val="28"/>
          <w:u w:val="single"/>
          <w:shd w:val="clear" w:color="auto" w:fill="FFFFFF"/>
        </w:rPr>
        <w:t>ATTENTION !</w:t>
      </w:r>
    </w:p>
    <w:p w:rsidR="00EC02D6" w:rsidRPr="005242A4" w:rsidRDefault="00952797" w:rsidP="005242A4">
      <w:pPr>
        <w:jc w:val="both"/>
        <w:rPr>
          <w:b/>
          <w:bCs/>
          <w:color w:val="FF0000"/>
          <w:sz w:val="28"/>
          <w:szCs w:val="28"/>
        </w:rPr>
      </w:pPr>
      <w:r w:rsidRPr="005242A4">
        <w:rPr>
          <w:rStyle w:val="lev"/>
          <w:rFonts w:ascii="Arial" w:hAnsi="Arial" w:cs="Arial"/>
          <w:color w:val="FF0000"/>
          <w:sz w:val="28"/>
          <w:szCs w:val="28"/>
          <w:shd w:val="clear" w:color="auto" w:fill="FFFFFF"/>
        </w:rPr>
        <w:t xml:space="preserve">En ce dimanche des défunts, les lectures du jour ne figurent pas dans le lectionnaire : plusieurs lectures sont au choix dans le rituel des funérailles. Celles proposées dans ce conducteur sont </w:t>
      </w:r>
      <w:r w:rsidR="003B7438" w:rsidRPr="005242A4">
        <w:rPr>
          <w:rStyle w:val="lev"/>
          <w:rFonts w:ascii="Arial" w:hAnsi="Arial" w:cs="Arial"/>
          <w:color w:val="FF0000"/>
          <w:sz w:val="28"/>
          <w:szCs w:val="28"/>
          <w:shd w:val="clear" w:color="auto" w:fill="FFFFFF"/>
        </w:rPr>
        <w:t xml:space="preserve">jointes </w:t>
      </w:r>
      <w:r w:rsidRPr="005242A4">
        <w:rPr>
          <w:rStyle w:val="lev"/>
          <w:rFonts w:ascii="Arial" w:hAnsi="Arial" w:cs="Arial"/>
          <w:color w:val="FF0000"/>
          <w:sz w:val="28"/>
          <w:szCs w:val="28"/>
          <w:shd w:val="clear" w:color="auto" w:fill="FFFFFF"/>
        </w:rPr>
        <w:t>en pages annexes</w:t>
      </w:r>
      <w:r w:rsidR="003B7438" w:rsidRPr="005242A4">
        <w:rPr>
          <w:rStyle w:val="lev"/>
          <w:rFonts w:ascii="Arial" w:hAnsi="Arial" w:cs="Arial"/>
          <w:color w:val="FF0000"/>
          <w:sz w:val="28"/>
          <w:szCs w:val="28"/>
          <w:shd w:val="clear" w:color="auto" w:fill="FFFFFF"/>
        </w:rPr>
        <w:t>.</w:t>
      </w:r>
    </w:p>
    <w:p w:rsidR="00EC02D6" w:rsidRPr="00EC02D6" w:rsidRDefault="00EC02D6" w:rsidP="00EC02D6">
      <w:r>
        <w:rPr>
          <w:b/>
          <w:bCs/>
        </w:rPr>
        <w:tab/>
      </w:r>
      <w:r>
        <w:rPr>
          <w:b/>
          <w:bCs/>
        </w:rPr>
        <w:tab/>
      </w:r>
    </w:p>
    <w:p w:rsidR="00EC02D6" w:rsidRPr="005242A4" w:rsidRDefault="00EC02D6" w:rsidP="005242A4">
      <w:pPr>
        <w:rPr>
          <w:b/>
          <w:bCs/>
          <w:sz w:val="28"/>
          <w:szCs w:val="28"/>
        </w:rPr>
      </w:pPr>
      <w:r>
        <w:tab/>
      </w:r>
      <w:r>
        <w:rPr>
          <w:b/>
          <w:bCs/>
        </w:rPr>
        <w:tab/>
      </w:r>
      <w:r>
        <w:rPr>
          <w:b/>
          <w:bCs/>
        </w:rPr>
        <w:tab/>
      </w:r>
      <w:r>
        <w:rPr>
          <w:b/>
          <w:bCs/>
        </w:rPr>
        <w:tab/>
      </w:r>
      <w:r>
        <w:rPr>
          <w:b/>
          <w:bCs/>
        </w:rPr>
        <w:tab/>
      </w:r>
      <w:r>
        <w:rPr>
          <w:b/>
          <w:bCs/>
        </w:rPr>
        <w:tab/>
      </w:r>
      <w:r w:rsidR="0023422F" w:rsidRPr="005242A4">
        <w:rPr>
          <w:b/>
          <w:sz w:val="28"/>
          <w:szCs w:val="28"/>
          <w:u w:val="single"/>
        </w:rPr>
        <w:t>OUVERTURE</w:t>
      </w:r>
    </w:p>
    <w:p w:rsidR="003C4870" w:rsidRPr="005242A4" w:rsidRDefault="0023422F" w:rsidP="005242A4">
      <w:pPr>
        <w:spacing w:after="0"/>
        <w:rPr>
          <w:sz w:val="28"/>
          <w:szCs w:val="28"/>
        </w:rPr>
      </w:pPr>
      <w:r w:rsidRPr="005242A4">
        <w:rPr>
          <w:b/>
          <w:sz w:val="28"/>
          <w:szCs w:val="28"/>
          <w:u w:val="single"/>
        </w:rPr>
        <w:t>Chant d’entrée</w:t>
      </w:r>
      <w:r w:rsidRPr="005242A4">
        <w:rPr>
          <w:sz w:val="28"/>
          <w:szCs w:val="28"/>
        </w:rPr>
        <w:t xml:space="preserve"> :   </w:t>
      </w:r>
      <w:r w:rsidR="003B7438" w:rsidRPr="005242A4">
        <w:rPr>
          <w:b/>
          <w:i/>
          <w:sz w:val="28"/>
          <w:szCs w:val="28"/>
        </w:rPr>
        <w:t xml:space="preserve">« Que soit béni le nom de Dieu » </w:t>
      </w:r>
      <w:r w:rsidR="00B8154A" w:rsidRPr="005242A4">
        <w:rPr>
          <w:b/>
          <w:i/>
          <w:sz w:val="28"/>
          <w:szCs w:val="28"/>
        </w:rPr>
        <w:t>A</w:t>
      </w:r>
      <w:r w:rsidR="003B7438" w:rsidRPr="005242A4">
        <w:rPr>
          <w:b/>
          <w:i/>
          <w:sz w:val="28"/>
          <w:szCs w:val="28"/>
        </w:rPr>
        <w:t xml:space="preserve"> 2</w:t>
      </w:r>
      <w:r w:rsidR="00B8154A" w:rsidRPr="005242A4">
        <w:rPr>
          <w:b/>
          <w:i/>
          <w:sz w:val="28"/>
          <w:szCs w:val="28"/>
        </w:rPr>
        <w:t>45</w:t>
      </w:r>
      <w:r w:rsidR="00B8154A" w:rsidRPr="005242A4">
        <w:rPr>
          <w:sz w:val="28"/>
          <w:szCs w:val="28"/>
        </w:rPr>
        <w:t xml:space="preserve"> (feuilles bleues </w:t>
      </w:r>
      <w:r w:rsidR="00B8154A" w:rsidRPr="005242A4">
        <w:rPr>
          <w:b/>
          <w:sz w:val="28"/>
          <w:szCs w:val="28"/>
        </w:rPr>
        <w:t xml:space="preserve">n° </w:t>
      </w:r>
      <w:r w:rsidR="003B7438" w:rsidRPr="005242A4">
        <w:rPr>
          <w:b/>
          <w:sz w:val="28"/>
          <w:szCs w:val="28"/>
        </w:rPr>
        <w:t>1</w:t>
      </w:r>
      <w:r w:rsidR="00B8154A" w:rsidRPr="005242A4">
        <w:rPr>
          <w:b/>
          <w:sz w:val="28"/>
          <w:szCs w:val="28"/>
        </w:rPr>
        <w:t>9</w:t>
      </w:r>
      <w:r w:rsidR="001A0C51" w:rsidRPr="005242A4">
        <w:rPr>
          <w:sz w:val="28"/>
          <w:szCs w:val="28"/>
        </w:rPr>
        <w:t>)</w:t>
      </w:r>
    </w:p>
    <w:p w:rsidR="00523025" w:rsidRPr="005242A4" w:rsidRDefault="002E55DC" w:rsidP="005242A4">
      <w:pPr>
        <w:spacing w:after="0"/>
        <w:rPr>
          <w:sz w:val="28"/>
          <w:szCs w:val="28"/>
        </w:rPr>
      </w:pPr>
      <w:r w:rsidRPr="005242A4">
        <w:rPr>
          <w:sz w:val="28"/>
          <w:szCs w:val="28"/>
        </w:rPr>
        <w:tab/>
      </w:r>
    </w:p>
    <w:p w:rsidR="00523025" w:rsidRPr="005242A4" w:rsidRDefault="00523025" w:rsidP="005242A4">
      <w:pPr>
        <w:spacing w:after="0"/>
        <w:jc w:val="both"/>
        <w:rPr>
          <w:i/>
          <w:sz w:val="28"/>
          <w:szCs w:val="28"/>
        </w:rPr>
      </w:pPr>
      <w:r w:rsidRPr="005242A4">
        <w:rPr>
          <w:b/>
          <w:sz w:val="28"/>
          <w:szCs w:val="28"/>
          <w:u w:val="single"/>
        </w:rPr>
        <w:t>Mot d’accueil</w:t>
      </w:r>
      <w:r w:rsidRPr="005242A4">
        <w:rPr>
          <w:sz w:val="28"/>
          <w:szCs w:val="28"/>
        </w:rPr>
        <w:t xml:space="preserve"> : </w:t>
      </w:r>
      <w:r w:rsidR="0050500D" w:rsidRPr="005242A4">
        <w:rPr>
          <w:i/>
          <w:sz w:val="28"/>
          <w:szCs w:val="28"/>
        </w:rPr>
        <w:t xml:space="preserve">au choix du célébrant </w:t>
      </w:r>
    </w:p>
    <w:p w:rsidR="00E02351" w:rsidRPr="005242A4" w:rsidRDefault="00E02351" w:rsidP="005242A4">
      <w:pPr>
        <w:spacing w:after="0"/>
        <w:rPr>
          <w:b/>
          <w:sz w:val="28"/>
          <w:szCs w:val="28"/>
          <w:u w:val="single"/>
        </w:rPr>
      </w:pPr>
    </w:p>
    <w:p w:rsidR="00782416" w:rsidRPr="005242A4" w:rsidRDefault="00523025" w:rsidP="005242A4">
      <w:pPr>
        <w:spacing w:after="0"/>
        <w:rPr>
          <w:b/>
          <w:sz w:val="28"/>
          <w:szCs w:val="28"/>
        </w:rPr>
      </w:pPr>
      <w:r w:rsidRPr="005242A4">
        <w:rPr>
          <w:b/>
          <w:sz w:val="28"/>
          <w:szCs w:val="28"/>
          <w:u w:val="single"/>
        </w:rPr>
        <w:t>Rite pénitentiel</w:t>
      </w:r>
      <w:r w:rsidRPr="005242A4">
        <w:rPr>
          <w:sz w:val="28"/>
          <w:szCs w:val="28"/>
        </w:rPr>
        <w:t xml:space="preserve"> : </w:t>
      </w:r>
      <w:r w:rsidR="005142EB" w:rsidRPr="005242A4">
        <w:rPr>
          <w:sz w:val="28"/>
          <w:szCs w:val="28"/>
        </w:rPr>
        <w:t xml:space="preserve">Messe </w:t>
      </w:r>
      <w:r w:rsidR="003B7438" w:rsidRPr="005242A4">
        <w:rPr>
          <w:sz w:val="28"/>
          <w:szCs w:val="28"/>
        </w:rPr>
        <w:t>du Partage</w:t>
      </w:r>
    </w:p>
    <w:p w:rsidR="00B627F2" w:rsidRPr="005242A4" w:rsidRDefault="00B627F2" w:rsidP="005242A4">
      <w:pPr>
        <w:spacing w:after="0"/>
        <w:rPr>
          <w:sz w:val="28"/>
          <w:szCs w:val="28"/>
        </w:rPr>
      </w:pPr>
    </w:p>
    <w:p w:rsidR="00B627F2" w:rsidRPr="005242A4" w:rsidRDefault="00B627F2" w:rsidP="005242A4">
      <w:pPr>
        <w:spacing w:after="0"/>
        <w:rPr>
          <w:i/>
          <w:sz w:val="28"/>
          <w:szCs w:val="28"/>
        </w:rPr>
      </w:pPr>
      <w:r w:rsidRPr="005242A4">
        <w:rPr>
          <w:b/>
          <w:sz w:val="28"/>
          <w:szCs w:val="28"/>
          <w:u w:val="single"/>
        </w:rPr>
        <w:t>Gloire à Dieu</w:t>
      </w:r>
      <w:r w:rsidRPr="005242A4">
        <w:rPr>
          <w:b/>
          <w:sz w:val="28"/>
          <w:szCs w:val="28"/>
        </w:rPr>
        <w:t xml:space="preserve"> : </w:t>
      </w:r>
      <w:r w:rsidR="003B7438" w:rsidRPr="005242A4">
        <w:rPr>
          <w:sz w:val="28"/>
          <w:szCs w:val="28"/>
        </w:rPr>
        <w:t>Messe du Partage</w:t>
      </w:r>
    </w:p>
    <w:p w:rsidR="00782416" w:rsidRPr="005242A4" w:rsidRDefault="00782416" w:rsidP="005242A4">
      <w:pPr>
        <w:spacing w:after="0"/>
        <w:jc w:val="both"/>
        <w:rPr>
          <w:sz w:val="28"/>
          <w:szCs w:val="28"/>
        </w:rPr>
      </w:pPr>
    </w:p>
    <w:p w:rsidR="00517524" w:rsidRPr="005242A4" w:rsidRDefault="00507102" w:rsidP="005242A4">
      <w:pPr>
        <w:spacing w:after="0"/>
        <w:jc w:val="both"/>
        <w:rPr>
          <w:sz w:val="28"/>
          <w:szCs w:val="28"/>
        </w:rPr>
      </w:pPr>
      <w:r w:rsidRPr="005242A4">
        <w:rPr>
          <w:b/>
          <w:sz w:val="28"/>
          <w:szCs w:val="28"/>
          <w:u w:val="single"/>
        </w:rPr>
        <w:t>Prière d’ouverture</w:t>
      </w:r>
      <w:r w:rsidR="00F667EF" w:rsidRPr="005242A4">
        <w:rPr>
          <w:sz w:val="28"/>
          <w:szCs w:val="28"/>
        </w:rPr>
        <w:t> : celle du</w:t>
      </w:r>
      <w:r w:rsidR="00C90260" w:rsidRPr="005242A4">
        <w:rPr>
          <w:sz w:val="28"/>
          <w:szCs w:val="28"/>
        </w:rPr>
        <w:t xml:space="preserve"> Missel</w:t>
      </w:r>
    </w:p>
    <w:p w:rsidR="002C406C" w:rsidRDefault="002C406C" w:rsidP="00772352">
      <w:pPr>
        <w:spacing w:after="0"/>
        <w:jc w:val="both"/>
        <w:rPr>
          <w:sz w:val="24"/>
          <w:szCs w:val="24"/>
        </w:rPr>
      </w:pPr>
    </w:p>
    <w:p w:rsidR="00523025" w:rsidRPr="005242A4" w:rsidRDefault="00507102" w:rsidP="00C90260">
      <w:pPr>
        <w:spacing w:after="0"/>
        <w:ind w:left="2124" w:firstLine="708"/>
        <w:rPr>
          <w:b/>
          <w:sz w:val="28"/>
          <w:szCs w:val="28"/>
          <w:u w:val="single"/>
        </w:rPr>
      </w:pPr>
      <w:r w:rsidRPr="005242A4">
        <w:rPr>
          <w:b/>
          <w:sz w:val="28"/>
          <w:szCs w:val="28"/>
          <w:u w:val="single"/>
        </w:rPr>
        <w:t>LITURGIE DE LA PAROLE</w:t>
      </w:r>
    </w:p>
    <w:p w:rsidR="00E66D86" w:rsidRPr="005242A4" w:rsidRDefault="00E66D86" w:rsidP="0023422F">
      <w:pPr>
        <w:spacing w:after="0"/>
        <w:rPr>
          <w:i/>
          <w:sz w:val="28"/>
          <w:szCs w:val="28"/>
        </w:rPr>
      </w:pPr>
    </w:p>
    <w:p w:rsidR="00F30647" w:rsidRPr="005242A4" w:rsidRDefault="00507102" w:rsidP="004A0F23">
      <w:pPr>
        <w:spacing w:after="0"/>
        <w:rPr>
          <w:i/>
          <w:sz w:val="28"/>
          <w:szCs w:val="28"/>
        </w:rPr>
      </w:pPr>
      <w:r w:rsidRPr="005242A4">
        <w:rPr>
          <w:b/>
          <w:sz w:val="28"/>
          <w:szCs w:val="28"/>
          <w:u w:val="single"/>
        </w:rPr>
        <w:t>1</w:t>
      </w:r>
      <w:r w:rsidRPr="005242A4">
        <w:rPr>
          <w:b/>
          <w:sz w:val="28"/>
          <w:szCs w:val="28"/>
          <w:u w:val="single"/>
          <w:vertAlign w:val="superscript"/>
        </w:rPr>
        <w:t>ère</w:t>
      </w:r>
      <w:r w:rsidRPr="005242A4">
        <w:rPr>
          <w:b/>
          <w:sz w:val="28"/>
          <w:szCs w:val="28"/>
          <w:u w:val="single"/>
        </w:rPr>
        <w:t xml:space="preserve"> lecture</w:t>
      </w:r>
      <w:r w:rsidRPr="005242A4">
        <w:rPr>
          <w:sz w:val="28"/>
          <w:szCs w:val="28"/>
        </w:rPr>
        <w:t xml:space="preserve"> : </w:t>
      </w:r>
      <w:r w:rsidR="00952797" w:rsidRPr="005242A4">
        <w:rPr>
          <w:sz w:val="28"/>
          <w:szCs w:val="28"/>
        </w:rPr>
        <w:t xml:space="preserve">Lecture </w:t>
      </w:r>
      <w:r w:rsidR="00B8154A" w:rsidRPr="005242A4">
        <w:rPr>
          <w:sz w:val="28"/>
          <w:szCs w:val="28"/>
        </w:rPr>
        <w:t>du</w:t>
      </w:r>
      <w:r w:rsidR="0076172E" w:rsidRPr="005242A4">
        <w:rPr>
          <w:sz w:val="28"/>
          <w:szCs w:val="28"/>
        </w:rPr>
        <w:t xml:space="preserve">livre </w:t>
      </w:r>
      <w:r w:rsidR="00B8154A" w:rsidRPr="005242A4">
        <w:rPr>
          <w:sz w:val="28"/>
          <w:szCs w:val="28"/>
        </w:rPr>
        <w:t>de l</w:t>
      </w:r>
      <w:r w:rsidR="00952797" w:rsidRPr="005242A4">
        <w:rPr>
          <w:sz w:val="28"/>
          <w:szCs w:val="28"/>
        </w:rPr>
        <w:t>a</w:t>
      </w:r>
      <w:r w:rsidR="00B8154A" w:rsidRPr="005242A4">
        <w:rPr>
          <w:sz w:val="28"/>
          <w:szCs w:val="28"/>
        </w:rPr>
        <w:t xml:space="preserve"> Sage</w:t>
      </w:r>
      <w:r w:rsidR="00952797" w:rsidRPr="005242A4">
        <w:rPr>
          <w:sz w:val="28"/>
          <w:szCs w:val="28"/>
        </w:rPr>
        <w:t>sse</w:t>
      </w:r>
      <w:r w:rsidR="005142EB" w:rsidRPr="005242A4">
        <w:rPr>
          <w:sz w:val="28"/>
          <w:szCs w:val="28"/>
        </w:rPr>
        <w:t xml:space="preserve"> (</w:t>
      </w:r>
      <w:r w:rsidR="00952797" w:rsidRPr="005242A4">
        <w:rPr>
          <w:sz w:val="28"/>
          <w:szCs w:val="28"/>
        </w:rPr>
        <w:t>Sg 3, 1-6.9</w:t>
      </w:r>
      <w:r w:rsidR="0076172E" w:rsidRPr="005242A4">
        <w:rPr>
          <w:sz w:val="28"/>
          <w:szCs w:val="28"/>
        </w:rPr>
        <w:t>)</w:t>
      </w:r>
    </w:p>
    <w:p w:rsidR="00F30647" w:rsidRPr="005242A4" w:rsidRDefault="00F30647" w:rsidP="0023422F">
      <w:pPr>
        <w:spacing w:after="0"/>
        <w:rPr>
          <w:i/>
          <w:sz w:val="28"/>
          <w:szCs w:val="28"/>
        </w:rPr>
      </w:pPr>
    </w:p>
    <w:p w:rsidR="00D136FD" w:rsidRPr="005242A4" w:rsidRDefault="00276582" w:rsidP="0023422F">
      <w:pPr>
        <w:spacing w:after="0"/>
        <w:rPr>
          <w:sz w:val="28"/>
          <w:szCs w:val="28"/>
        </w:rPr>
      </w:pPr>
      <w:r w:rsidRPr="005242A4">
        <w:rPr>
          <w:b/>
          <w:sz w:val="28"/>
          <w:szCs w:val="28"/>
          <w:u w:val="single"/>
        </w:rPr>
        <w:t>Psaume</w:t>
      </w:r>
      <w:r w:rsidR="00B627F2" w:rsidRPr="005242A4">
        <w:rPr>
          <w:b/>
          <w:sz w:val="28"/>
          <w:szCs w:val="28"/>
        </w:rPr>
        <w:t xml:space="preserve">: </w:t>
      </w:r>
      <w:r w:rsidR="00952797" w:rsidRPr="005242A4">
        <w:rPr>
          <w:b/>
          <w:sz w:val="28"/>
          <w:szCs w:val="28"/>
        </w:rPr>
        <w:t xml:space="preserve">26 </w:t>
      </w:r>
      <w:r w:rsidR="001A0C51" w:rsidRPr="005242A4">
        <w:rPr>
          <w:b/>
          <w:sz w:val="28"/>
          <w:szCs w:val="28"/>
        </w:rPr>
        <w:t xml:space="preserve">: </w:t>
      </w:r>
      <w:r w:rsidR="00952797" w:rsidRPr="001C55C3">
        <w:rPr>
          <w:rStyle w:val="lev"/>
          <w:rFonts w:ascii="Arial" w:hAnsi="Arial" w:cs="Arial"/>
          <w:i/>
          <w:color w:val="333333"/>
          <w:sz w:val="28"/>
          <w:szCs w:val="28"/>
        </w:rPr>
        <w:t>« </w:t>
      </w:r>
      <w:r w:rsidR="00952797" w:rsidRPr="005242A4">
        <w:rPr>
          <w:b/>
          <w:i/>
          <w:sz w:val="28"/>
          <w:szCs w:val="28"/>
        </w:rPr>
        <w:t>J’en suis sûr, je verrai les bontés du Seigneur sur la terre des vivants.</w:t>
      </w:r>
      <w:r w:rsidR="00952797" w:rsidRPr="005242A4">
        <w:rPr>
          <w:rFonts w:ascii="Arial" w:hAnsi="Arial" w:cs="Arial"/>
          <w:b/>
          <w:i/>
          <w:color w:val="333333"/>
          <w:sz w:val="28"/>
          <w:szCs w:val="28"/>
        </w:rPr>
        <w:t> »</w:t>
      </w:r>
    </w:p>
    <w:p w:rsidR="004D2EA8" w:rsidRPr="005242A4" w:rsidRDefault="004D2EA8" w:rsidP="004D2EA8">
      <w:pPr>
        <w:spacing w:after="0"/>
        <w:jc w:val="both"/>
        <w:rPr>
          <w:sz w:val="28"/>
          <w:szCs w:val="28"/>
        </w:rPr>
      </w:pPr>
    </w:p>
    <w:p w:rsidR="007466A6" w:rsidRPr="005242A4" w:rsidRDefault="007466A6" w:rsidP="0023422F">
      <w:pPr>
        <w:spacing w:after="0"/>
        <w:rPr>
          <w:b/>
          <w:sz w:val="28"/>
          <w:szCs w:val="28"/>
        </w:rPr>
      </w:pPr>
      <w:r w:rsidRPr="005242A4">
        <w:rPr>
          <w:b/>
          <w:sz w:val="28"/>
          <w:szCs w:val="28"/>
          <w:u w:val="single"/>
        </w:rPr>
        <w:t>2</w:t>
      </w:r>
      <w:r w:rsidRPr="005242A4">
        <w:rPr>
          <w:b/>
          <w:sz w:val="28"/>
          <w:szCs w:val="28"/>
          <w:u w:val="single"/>
          <w:vertAlign w:val="superscript"/>
        </w:rPr>
        <w:t>ème</w:t>
      </w:r>
      <w:r w:rsidRPr="005242A4">
        <w:rPr>
          <w:b/>
          <w:sz w:val="28"/>
          <w:szCs w:val="28"/>
          <w:u w:val="single"/>
        </w:rPr>
        <w:t>lecture</w:t>
      </w:r>
      <w:r w:rsidR="00DD01C6" w:rsidRPr="005242A4">
        <w:rPr>
          <w:sz w:val="28"/>
          <w:szCs w:val="28"/>
        </w:rPr>
        <w:t xml:space="preserve"> : </w:t>
      </w:r>
      <w:r w:rsidR="00952797" w:rsidRPr="005242A4">
        <w:rPr>
          <w:sz w:val="28"/>
          <w:szCs w:val="28"/>
        </w:rPr>
        <w:t xml:space="preserve">Lecture </w:t>
      </w:r>
      <w:r w:rsidR="005142EB" w:rsidRPr="005242A4">
        <w:rPr>
          <w:sz w:val="28"/>
          <w:szCs w:val="28"/>
        </w:rPr>
        <w:t>de la</w:t>
      </w:r>
      <w:r w:rsidR="00952797" w:rsidRPr="005242A4">
        <w:rPr>
          <w:sz w:val="28"/>
          <w:szCs w:val="28"/>
        </w:rPr>
        <w:t xml:space="preserve"> 1</w:t>
      </w:r>
      <w:r w:rsidR="00952797" w:rsidRPr="005242A4">
        <w:rPr>
          <w:sz w:val="28"/>
          <w:szCs w:val="28"/>
          <w:vertAlign w:val="superscript"/>
        </w:rPr>
        <w:t>ère</w:t>
      </w:r>
      <w:r w:rsidR="0076172E" w:rsidRPr="005242A4">
        <w:rPr>
          <w:sz w:val="28"/>
          <w:szCs w:val="28"/>
        </w:rPr>
        <w:t xml:space="preserve">lettre </w:t>
      </w:r>
      <w:r w:rsidR="00B8154A" w:rsidRPr="005242A4">
        <w:rPr>
          <w:sz w:val="28"/>
          <w:szCs w:val="28"/>
        </w:rPr>
        <w:t xml:space="preserve">de saint Paul apôtre </w:t>
      </w:r>
      <w:r w:rsidR="00952797" w:rsidRPr="005242A4">
        <w:rPr>
          <w:sz w:val="28"/>
          <w:szCs w:val="28"/>
        </w:rPr>
        <w:t>aux Corinthiens</w:t>
      </w:r>
      <w:r w:rsidR="005142EB" w:rsidRPr="005242A4">
        <w:rPr>
          <w:sz w:val="28"/>
          <w:szCs w:val="28"/>
        </w:rPr>
        <w:t>(</w:t>
      </w:r>
      <w:r w:rsidR="00952797" w:rsidRPr="005242A4">
        <w:rPr>
          <w:sz w:val="28"/>
          <w:szCs w:val="28"/>
        </w:rPr>
        <w:t>1 Co 15, 51-57</w:t>
      </w:r>
      <w:r w:rsidR="0076172E" w:rsidRPr="005242A4">
        <w:rPr>
          <w:sz w:val="28"/>
          <w:szCs w:val="28"/>
        </w:rPr>
        <w:t>)</w:t>
      </w:r>
    </w:p>
    <w:p w:rsidR="002C406C" w:rsidRPr="005242A4" w:rsidRDefault="002C406C" w:rsidP="0023422F">
      <w:pPr>
        <w:spacing w:after="0"/>
        <w:rPr>
          <w:sz w:val="28"/>
          <w:szCs w:val="28"/>
        </w:rPr>
      </w:pPr>
    </w:p>
    <w:p w:rsidR="007466A6" w:rsidRPr="005242A4" w:rsidRDefault="00C90260" w:rsidP="0023422F">
      <w:pPr>
        <w:spacing w:after="0"/>
        <w:rPr>
          <w:b/>
          <w:sz w:val="28"/>
          <w:szCs w:val="28"/>
        </w:rPr>
      </w:pPr>
      <w:r w:rsidRPr="005242A4">
        <w:rPr>
          <w:b/>
          <w:sz w:val="28"/>
          <w:szCs w:val="28"/>
          <w:u w:val="single"/>
        </w:rPr>
        <w:t>Acclamation</w:t>
      </w:r>
      <w:r w:rsidR="00DD01C6" w:rsidRPr="005242A4">
        <w:rPr>
          <w:sz w:val="28"/>
          <w:szCs w:val="28"/>
        </w:rPr>
        <w:t xml:space="preserve"> : </w:t>
      </w:r>
      <w:r w:rsidR="005242A4">
        <w:rPr>
          <w:sz w:val="28"/>
          <w:szCs w:val="28"/>
        </w:rPr>
        <w:t>« Alleluia » de Schütz</w:t>
      </w:r>
    </w:p>
    <w:p w:rsidR="00DD01C6" w:rsidRPr="005242A4" w:rsidRDefault="0076172E" w:rsidP="0023422F">
      <w:pPr>
        <w:spacing w:after="0"/>
        <w:rPr>
          <w:b/>
          <w:i/>
          <w:sz w:val="28"/>
          <w:szCs w:val="28"/>
        </w:rPr>
      </w:pPr>
      <w:r w:rsidRPr="005242A4">
        <w:rPr>
          <w:b/>
          <w:i/>
          <w:sz w:val="28"/>
          <w:szCs w:val="28"/>
        </w:rPr>
        <w:t>« </w:t>
      </w:r>
      <w:r w:rsidR="00952797" w:rsidRPr="005242A4">
        <w:rPr>
          <w:b/>
          <w:i/>
          <w:sz w:val="28"/>
          <w:szCs w:val="28"/>
        </w:rPr>
        <w:t>Moi, je suis la résurrection et la vie, dit le Seigneur.Celui qui croit en moi ne mourra jamais.</w:t>
      </w:r>
      <w:r w:rsidRPr="005242A4">
        <w:rPr>
          <w:b/>
          <w:i/>
          <w:sz w:val="28"/>
          <w:szCs w:val="28"/>
        </w:rPr>
        <w:t> »</w:t>
      </w:r>
    </w:p>
    <w:p w:rsidR="00E7409E" w:rsidRPr="005242A4" w:rsidRDefault="00E7409E" w:rsidP="0023422F">
      <w:pPr>
        <w:spacing w:after="0"/>
        <w:rPr>
          <w:b/>
          <w:sz w:val="28"/>
          <w:szCs w:val="28"/>
        </w:rPr>
      </w:pPr>
    </w:p>
    <w:p w:rsidR="00D136FD" w:rsidRPr="005242A4" w:rsidRDefault="007466A6" w:rsidP="0023422F">
      <w:pPr>
        <w:spacing w:after="0"/>
        <w:rPr>
          <w:b/>
          <w:sz w:val="28"/>
          <w:szCs w:val="28"/>
        </w:rPr>
      </w:pPr>
      <w:r w:rsidRPr="005242A4">
        <w:rPr>
          <w:b/>
          <w:sz w:val="28"/>
          <w:szCs w:val="28"/>
          <w:u w:val="single"/>
        </w:rPr>
        <w:t>Evangile</w:t>
      </w:r>
      <w:r w:rsidR="00C90260" w:rsidRPr="005242A4">
        <w:rPr>
          <w:sz w:val="28"/>
          <w:szCs w:val="28"/>
        </w:rPr>
        <w:t xml:space="preserve"> de Jésus-Christ </w:t>
      </w:r>
      <w:r w:rsidR="00B8154A" w:rsidRPr="005242A4">
        <w:rPr>
          <w:sz w:val="28"/>
          <w:szCs w:val="28"/>
        </w:rPr>
        <w:t xml:space="preserve">selon saint </w:t>
      </w:r>
      <w:r w:rsidR="00952797" w:rsidRPr="005242A4">
        <w:rPr>
          <w:sz w:val="28"/>
          <w:szCs w:val="28"/>
        </w:rPr>
        <w:t>Jean</w:t>
      </w:r>
      <w:r w:rsidR="005142EB" w:rsidRPr="005242A4">
        <w:rPr>
          <w:sz w:val="28"/>
          <w:szCs w:val="28"/>
        </w:rPr>
        <w:t xml:space="preserve"> (</w:t>
      </w:r>
      <w:r w:rsidR="00952797" w:rsidRPr="005242A4">
        <w:rPr>
          <w:sz w:val="28"/>
          <w:szCs w:val="28"/>
        </w:rPr>
        <w:t>Jn 6</w:t>
      </w:r>
      <w:r w:rsidR="00B8154A" w:rsidRPr="005242A4">
        <w:rPr>
          <w:sz w:val="28"/>
          <w:szCs w:val="28"/>
        </w:rPr>
        <w:t xml:space="preserve">, </w:t>
      </w:r>
      <w:r w:rsidR="00952797" w:rsidRPr="005242A4">
        <w:rPr>
          <w:sz w:val="28"/>
          <w:szCs w:val="28"/>
        </w:rPr>
        <w:t>37-</w:t>
      </w:r>
      <w:r w:rsidR="00B8154A" w:rsidRPr="005242A4">
        <w:rPr>
          <w:sz w:val="28"/>
          <w:szCs w:val="28"/>
        </w:rPr>
        <w:t>4</w:t>
      </w:r>
      <w:r w:rsidR="00952797" w:rsidRPr="005242A4">
        <w:rPr>
          <w:sz w:val="28"/>
          <w:szCs w:val="28"/>
        </w:rPr>
        <w:t>0</w:t>
      </w:r>
      <w:r w:rsidR="0076172E" w:rsidRPr="005242A4">
        <w:rPr>
          <w:sz w:val="28"/>
          <w:szCs w:val="28"/>
        </w:rPr>
        <w:t>)</w:t>
      </w:r>
    </w:p>
    <w:p w:rsidR="00E7409E" w:rsidRDefault="007466A6" w:rsidP="0023422F">
      <w:pPr>
        <w:spacing w:after="0"/>
        <w:rPr>
          <w:b/>
          <w:sz w:val="28"/>
          <w:szCs w:val="28"/>
          <w:u w:val="single"/>
        </w:rPr>
      </w:pPr>
      <w:r w:rsidRPr="005242A4">
        <w:rPr>
          <w:b/>
          <w:sz w:val="28"/>
          <w:szCs w:val="28"/>
          <w:u w:val="single"/>
        </w:rPr>
        <w:lastRenderedPageBreak/>
        <w:t>Homéli</w:t>
      </w:r>
      <w:r w:rsidR="00E7409E" w:rsidRPr="005242A4">
        <w:rPr>
          <w:b/>
          <w:sz w:val="28"/>
          <w:szCs w:val="28"/>
          <w:u w:val="single"/>
        </w:rPr>
        <w:t>e</w:t>
      </w:r>
    </w:p>
    <w:p w:rsidR="005242A4" w:rsidRPr="005242A4" w:rsidRDefault="005242A4" w:rsidP="0023422F">
      <w:pPr>
        <w:spacing w:after="0"/>
        <w:rPr>
          <w:b/>
          <w:sz w:val="28"/>
          <w:szCs w:val="28"/>
          <w:u w:val="single"/>
        </w:rPr>
      </w:pPr>
    </w:p>
    <w:p w:rsidR="00FD5803" w:rsidRPr="005242A4" w:rsidRDefault="007466A6" w:rsidP="0023422F">
      <w:pPr>
        <w:spacing w:after="0"/>
        <w:rPr>
          <w:sz w:val="28"/>
          <w:szCs w:val="28"/>
        </w:rPr>
      </w:pPr>
      <w:r w:rsidRPr="005242A4">
        <w:rPr>
          <w:b/>
          <w:sz w:val="28"/>
          <w:szCs w:val="28"/>
          <w:u w:val="single"/>
        </w:rPr>
        <w:t>Profession de foi</w:t>
      </w:r>
      <w:r w:rsidRPr="005242A4">
        <w:rPr>
          <w:sz w:val="28"/>
          <w:szCs w:val="28"/>
        </w:rPr>
        <w:t xml:space="preserve"> : </w:t>
      </w:r>
    </w:p>
    <w:p w:rsidR="002C406C" w:rsidRPr="005242A4" w:rsidRDefault="002C406C" w:rsidP="0023422F">
      <w:pPr>
        <w:spacing w:after="0"/>
        <w:rPr>
          <w:sz w:val="28"/>
          <w:szCs w:val="28"/>
        </w:rPr>
      </w:pPr>
    </w:p>
    <w:p w:rsidR="007466A6" w:rsidRPr="005242A4" w:rsidRDefault="007466A6" w:rsidP="0023422F">
      <w:pPr>
        <w:spacing w:after="0"/>
        <w:rPr>
          <w:sz w:val="28"/>
          <w:szCs w:val="28"/>
        </w:rPr>
      </w:pPr>
      <w:r w:rsidRPr="005242A4">
        <w:rPr>
          <w:b/>
          <w:sz w:val="28"/>
          <w:szCs w:val="28"/>
          <w:u w:val="single"/>
        </w:rPr>
        <w:t>Prière universelle</w:t>
      </w:r>
      <w:r w:rsidRPr="005242A4">
        <w:rPr>
          <w:sz w:val="28"/>
          <w:szCs w:val="28"/>
        </w:rPr>
        <w:t xml:space="preserve"> : </w:t>
      </w:r>
      <w:r w:rsidRPr="005242A4">
        <w:rPr>
          <w:i/>
          <w:sz w:val="28"/>
          <w:szCs w:val="28"/>
        </w:rPr>
        <w:t xml:space="preserve">voir page </w:t>
      </w:r>
      <w:r w:rsidR="002C406C" w:rsidRPr="005242A4">
        <w:rPr>
          <w:i/>
          <w:sz w:val="28"/>
          <w:szCs w:val="28"/>
        </w:rPr>
        <w:t>3</w:t>
      </w:r>
    </w:p>
    <w:p w:rsidR="007466A6" w:rsidRPr="005242A4" w:rsidRDefault="007466A6" w:rsidP="0023422F">
      <w:pPr>
        <w:spacing w:after="0"/>
        <w:rPr>
          <w:b/>
          <w:sz w:val="28"/>
          <w:szCs w:val="28"/>
          <w:u w:val="single"/>
        </w:rPr>
      </w:pPr>
    </w:p>
    <w:p w:rsidR="007466A6" w:rsidRPr="005242A4" w:rsidRDefault="007466A6" w:rsidP="00D462E9">
      <w:pPr>
        <w:spacing w:after="0"/>
        <w:jc w:val="both"/>
        <w:rPr>
          <w:sz w:val="28"/>
          <w:szCs w:val="28"/>
        </w:rPr>
      </w:pPr>
      <w:r w:rsidRPr="005242A4">
        <w:rPr>
          <w:b/>
          <w:sz w:val="28"/>
          <w:szCs w:val="28"/>
          <w:u w:val="single"/>
        </w:rPr>
        <w:t>Quête</w:t>
      </w:r>
      <w:r w:rsidRPr="005242A4">
        <w:rPr>
          <w:sz w:val="28"/>
          <w:szCs w:val="28"/>
        </w:rPr>
        <w:t> : Notre o</w:t>
      </w:r>
      <w:r w:rsidR="002D4298" w:rsidRPr="005242A4">
        <w:rPr>
          <w:sz w:val="28"/>
          <w:szCs w:val="28"/>
        </w:rPr>
        <w:t>ffran</w:t>
      </w:r>
      <w:r w:rsidR="00D01B4D" w:rsidRPr="005242A4">
        <w:rPr>
          <w:sz w:val="28"/>
          <w:szCs w:val="28"/>
        </w:rPr>
        <w:t xml:space="preserve">de de ce jour est destinée </w:t>
      </w:r>
      <w:r w:rsidR="00F65DD9" w:rsidRPr="005242A4">
        <w:rPr>
          <w:sz w:val="28"/>
          <w:szCs w:val="28"/>
        </w:rPr>
        <w:t>à la paroisse</w:t>
      </w:r>
      <w:r w:rsidR="00D01B4D" w:rsidRPr="005242A4">
        <w:rPr>
          <w:sz w:val="28"/>
          <w:szCs w:val="28"/>
        </w:rPr>
        <w:t>.</w:t>
      </w:r>
      <w:r w:rsidRPr="005242A4">
        <w:rPr>
          <w:sz w:val="28"/>
          <w:szCs w:val="28"/>
        </w:rPr>
        <w:t>Merci de votre générosité.</w:t>
      </w:r>
    </w:p>
    <w:p w:rsidR="007466A6" w:rsidRDefault="007466A6" w:rsidP="0023422F">
      <w:pPr>
        <w:spacing w:after="0"/>
        <w:rPr>
          <w:sz w:val="24"/>
          <w:szCs w:val="24"/>
        </w:rPr>
      </w:pPr>
    </w:p>
    <w:p w:rsidR="007466A6" w:rsidRPr="005242A4" w:rsidRDefault="00DF47BF" w:rsidP="00794EEC">
      <w:pPr>
        <w:spacing w:after="0"/>
        <w:ind w:left="2124" w:firstLine="708"/>
        <w:rPr>
          <w:b/>
          <w:sz w:val="28"/>
          <w:szCs w:val="28"/>
          <w:u w:val="single"/>
        </w:rPr>
      </w:pPr>
      <w:r w:rsidRPr="005242A4">
        <w:rPr>
          <w:b/>
          <w:sz w:val="28"/>
          <w:szCs w:val="28"/>
          <w:u w:val="single"/>
        </w:rPr>
        <w:t>LITURGIE EUCHARISTIQUE</w:t>
      </w:r>
    </w:p>
    <w:p w:rsidR="00794EEC" w:rsidRPr="005242A4" w:rsidRDefault="00794EEC" w:rsidP="00794EEC">
      <w:pPr>
        <w:spacing w:after="0"/>
        <w:ind w:left="2124" w:firstLine="708"/>
        <w:rPr>
          <w:b/>
          <w:sz w:val="28"/>
          <w:szCs w:val="28"/>
          <w:u w:val="single"/>
        </w:rPr>
      </w:pPr>
    </w:p>
    <w:p w:rsidR="0000711E" w:rsidRPr="005242A4" w:rsidRDefault="00DF47BF" w:rsidP="00D462E9">
      <w:pPr>
        <w:spacing w:after="0"/>
        <w:jc w:val="both"/>
        <w:rPr>
          <w:sz w:val="28"/>
          <w:szCs w:val="28"/>
        </w:rPr>
      </w:pPr>
      <w:r w:rsidRPr="005242A4">
        <w:rPr>
          <w:b/>
          <w:sz w:val="28"/>
          <w:szCs w:val="28"/>
          <w:u w:val="single"/>
        </w:rPr>
        <w:t>Prière sur les offrandes</w:t>
      </w:r>
      <w:r w:rsidRPr="005242A4">
        <w:rPr>
          <w:sz w:val="28"/>
          <w:szCs w:val="28"/>
        </w:rPr>
        <w:t xml:space="preserve"> : </w:t>
      </w:r>
      <w:r w:rsidR="00794EEC" w:rsidRPr="005242A4">
        <w:rPr>
          <w:sz w:val="28"/>
          <w:szCs w:val="28"/>
        </w:rPr>
        <w:t>celle du Missel.</w:t>
      </w:r>
    </w:p>
    <w:p w:rsidR="002C406C" w:rsidRPr="005242A4" w:rsidRDefault="002C406C" w:rsidP="00D462E9">
      <w:pPr>
        <w:spacing w:after="0"/>
        <w:jc w:val="both"/>
        <w:rPr>
          <w:sz w:val="28"/>
          <w:szCs w:val="28"/>
        </w:rPr>
      </w:pPr>
    </w:p>
    <w:p w:rsidR="00D462E9" w:rsidRPr="005242A4" w:rsidRDefault="00D462E9" w:rsidP="00D462E9">
      <w:pPr>
        <w:spacing w:after="0"/>
        <w:jc w:val="both"/>
        <w:rPr>
          <w:sz w:val="28"/>
          <w:szCs w:val="28"/>
        </w:rPr>
      </w:pPr>
      <w:r w:rsidRPr="005242A4">
        <w:rPr>
          <w:b/>
          <w:sz w:val="28"/>
          <w:szCs w:val="28"/>
          <w:u w:val="single"/>
        </w:rPr>
        <w:t>Préface</w:t>
      </w:r>
      <w:r w:rsidR="00B621DC" w:rsidRPr="005242A4">
        <w:rPr>
          <w:sz w:val="28"/>
          <w:szCs w:val="28"/>
        </w:rPr>
        <w:t xml:space="preserve">: </w:t>
      </w:r>
      <w:r w:rsidR="00D01B4D" w:rsidRPr="005242A4">
        <w:rPr>
          <w:sz w:val="28"/>
          <w:szCs w:val="28"/>
        </w:rPr>
        <w:t>au choix du célébrant</w:t>
      </w:r>
    </w:p>
    <w:p w:rsidR="00D462E9" w:rsidRPr="005242A4" w:rsidRDefault="00D462E9" w:rsidP="00D462E9">
      <w:pPr>
        <w:spacing w:after="0"/>
        <w:jc w:val="both"/>
        <w:rPr>
          <w:sz w:val="28"/>
          <w:szCs w:val="28"/>
        </w:rPr>
      </w:pPr>
    </w:p>
    <w:p w:rsidR="00D462E9" w:rsidRPr="005242A4" w:rsidRDefault="00D462E9" w:rsidP="00D462E9">
      <w:pPr>
        <w:spacing w:after="0"/>
        <w:jc w:val="both"/>
        <w:rPr>
          <w:b/>
          <w:sz w:val="28"/>
          <w:szCs w:val="28"/>
        </w:rPr>
      </w:pPr>
      <w:r w:rsidRPr="005242A4">
        <w:rPr>
          <w:b/>
          <w:sz w:val="28"/>
          <w:szCs w:val="28"/>
          <w:u w:val="single"/>
        </w:rPr>
        <w:t>Sanctus</w:t>
      </w:r>
      <w:r w:rsidR="00B621DC" w:rsidRPr="005242A4">
        <w:rPr>
          <w:sz w:val="28"/>
          <w:szCs w:val="28"/>
        </w:rPr>
        <w:t> :</w:t>
      </w:r>
      <w:r w:rsidR="003B7438" w:rsidRPr="005242A4">
        <w:rPr>
          <w:sz w:val="28"/>
          <w:szCs w:val="28"/>
        </w:rPr>
        <w:t>Messe du Partage</w:t>
      </w:r>
    </w:p>
    <w:p w:rsidR="00B621DC" w:rsidRPr="005242A4" w:rsidRDefault="00B621DC" w:rsidP="00D462E9">
      <w:pPr>
        <w:spacing w:after="0"/>
        <w:jc w:val="both"/>
        <w:rPr>
          <w:sz w:val="28"/>
          <w:szCs w:val="28"/>
        </w:rPr>
      </w:pPr>
    </w:p>
    <w:p w:rsidR="00D462E9" w:rsidRPr="005242A4" w:rsidRDefault="00B621DC" w:rsidP="00D462E9">
      <w:pPr>
        <w:spacing w:after="0"/>
        <w:jc w:val="both"/>
        <w:rPr>
          <w:sz w:val="28"/>
          <w:szCs w:val="28"/>
        </w:rPr>
      </w:pPr>
      <w:r w:rsidRPr="005242A4">
        <w:rPr>
          <w:b/>
          <w:sz w:val="28"/>
          <w:szCs w:val="28"/>
          <w:u w:val="single"/>
        </w:rPr>
        <w:t>Prière eucharistique</w:t>
      </w:r>
      <w:r w:rsidRPr="005242A4">
        <w:rPr>
          <w:sz w:val="28"/>
          <w:szCs w:val="28"/>
        </w:rPr>
        <w:t xml:space="preserve"> : </w:t>
      </w:r>
      <w:r w:rsidR="00794EEC" w:rsidRPr="005242A4">
        <w:rPr>
          <w:sz w:val="28"/>
          <w:szCs w:val="28"/>
        </w:rPr>
        <w:t>au choix du célébrant</w:t>
      </w:r>
    </w:p>
    <w:p w:rsidR="002C406C" w:rsidRDefault="002C406C" w:rsidP="00D462E9">
      <w:pPr>
        <w:spacing w:after="0"/>
        <w:jc w:val="both"/>
        <w:rPr>
          <w:b/>
          <w:sz w:val="24"/>
          <w:szCs w:val="24"/>
          <w:u w:val="single"/>
        </w:rPr>
      </w:pPr>
    </w:p>
    <w:p w:rsidR="00D462E9" w:rsidRPr="005242A4" w:rsidRDefault="00D462E9" w:rsidP="00D462E9">
      <w:pPr>
        <w:spacing w:after="0"/>
        <w:jc w:val="both"/>
        <w:rPr>
          <w:b/>
          <w:sz w:val="28"/>
          <w:szCs w:val="28"/>
        </w:rPr>
      </w:pPr>
      <w:r w:rsidRPr="005242A4">
        <w:rPr>
          <w:b/>
          <w:sz w:val="28"/>
          <w:szCs w:val="28"/>
          <w:u w:val="single"/>
        </w:rPr>
        <w:t>Anamnèse</w:t>
      </w:r>
      <w:r w:rsidRPr="005242A4">
        <w:rPr>
          <w:sz w:val="28"/>
          <w:szCs w:val="28"/>
        </w:rPr>
        <w:t xml:space="preserve"> : </w:t>
      </w:r>
      <w:r w:rsidR="003B7438" w:rsidRPr="005242A4">
        <w:rPr>
          <w:sz w:val="28"/>
          <w:szCs w:val="28"/>
        </w:rPr>
        <w:t>N°3</w:t>
      </w:r>
    </w:p>
    <w:p w:rsidR="002C406C" w:rsidRPr="005242A4" w:rsidRDefault="002C406C" w:rsidP="00D462E9">
      <w:pPr>
        <w:spacing w:after="0"/>
        <w:jc w:val="both"/>
        <w:rPr>
          <w:b/>
          <w:sz w:val="28"/>
          <w:szCs w:val="28"/>
          <w:u w:val="single"/>
        </w:rPr>
      </w:pPr>
    </w:p>
    <w:p w:rsidR="00E7409E" w:rsidRPr="005242A4" w:rsidRDefault="00794EEC" w:rsidP="003B7438">
      <w:pPr>
        <w:spacing w:after="0"/>
        <w:jc w:val="both"/>
        <w:rPr>
          <w:b/>
          <w:sz w:val="28"/>
          <w:szCs w:val="28"/>
        </w:rPr>
      </w:pPr>
      <w:r w:rsidRPr="005242A4">
        <w:rPr>
          <w:b/>
          <w:sz w:val="28"/>
          <w:szCs w:val="28"/>
          <w:u w:val="single"/>
        </w:rPr>
        <w:t>Notre P</w:t>
      </w:r>
      <w:r w:rsidR="00D462E9" w:rsidRPr="005242A4">
        <w:rPr>
          <w:b/>
          <w:sz w:val="28"/>
          <w:szCs w:val="28"/>
          <w:u w:val="single"/>
        </w:rPr>
        <w:t>ère</w:t>
      </w:r>
      <w:r w:rsidRPr="005242A4">
        <w:rPr>
          <w:sz w:val="28"/>
          <w:szCs w:val="28"/>
        </w:rPr>
        <w:t xml:space="preserve"> : </w:t>
      </w:r>
    </w:p>
    <w:p w:rsidR="00D462E9" w:rsidRPr="005242A4" w:rsidRDefault="00D462E9" w:rsidP="00D462E9">
      <w:pPr>
        <w:spacing w:after="0"/>
        <w:jc w:val="both"/>
        <w:rPr>
          <w:b/>
          <w:sz w:val="28"/>
          <w:szCs w:val="28"/>
          <w:u w:val="single"/>
        </w:rPr>
      </w:pPr>
    </w:p>
    <w:p w:rsidR="00D462E9" w:rsidRPr="005242A4" w:rsidRDefault="00D462E9" w:rsidP="00D462E9">
      <w:pPr>
        <w:spacing w:after="0"/>
        <w:jc w:val="both"/>
        <w:rPr>
          <w:sz w:val="28"/>
          <w:szCs w:val="28"/>
        </w:rPr>
      </w:pPr>
      <w:r w:rsidRPr="005242A4">
        <w:rPr>
          <w:b/>
          <w:sz w:val="28"/>
          <w:szCs w:val="28"/>
          <w:u w:val="single"/>
        </w:rPr>
        <w:t>Agneau de Dieu</w:t>
      </w:r>
      <w:r w:rsidR="00E01FDF" w:rsidRPr="005242A4">
        <w:rPr>
          <w:sz w:val="28"/>
          <w:szCs w:val="28"/>
        </w:rPr>
        <w:t xml:space="preserve"> : </w:t>
      </w:r>
      <w:r w:rsidR="003B7438" w:rsidRPr="005242A4">
        <w:rPr>
          <w:sz w:val="28"/>
          <w:szCs w:val="28"/>
        </w:rPr>
        <w:t>Messe du Partage</w:t>
      </w:r>
      <w:r w:rsidR="00F65DD9" w:rsidRPr="005242A4">
        <w:rPr>
          <w:sz w:val="28"/>
          <w:szCs w:val="28"/>
        </w:rPr>
        <w:tab/>
      </w:r>
      <w:r w:rsidR="00F65DD9" w:rsidRPr="005242A4">
        <w:rPr>
          <w:sz w:val="28"/>
          <w:szCs w:val="28"/>
        </w:rPr>
        <w:tab/>
        <w:t> </w:t>
      </w:r>
      <w:r w:rsidR="00F65DD9" w:rsidRPr="005242A4">
        <w:rPr>
          <w:sz w:val="28"/>
          <w:szCs w:val="28"/>
        </w:rPr>
        <w:tab/>
      </w:r>
      <w:r w:rsidR="00F65DD9" w:rsidRPr="005242A4">
        <w:rPr>
          <w:sz w:val="28"/>
          <w:szCs w:val="28"/>
        </w:rPr>
        <w:tab/>
      </w:r>
    </w:p>
    <w:p w:rsidR="00E01FDF" w:rsidRPr="005242A4" w:rsidRDefault="00E01FDF" w:rsidP="00D462E9">
      <w:pPr>
        <w:spacing w:after="0"/>
        <w:jc w:val="both"/>
        <w:rPr>
          <w:b/>
          <w:sz w:val="28"/>
          <w:szCs w:val="28"/>
          <w:u w:val="single"/>
        </w:rPr>
      </w:pPr>
    </w:p>
    <w:p w:rsidR="002D4298" w:rsidRPr="005242A4" w:rsidRDefault="00E01FDF" w:rsidP="00B621DC">
      <w:pPr>
        <w:spacing w:after="0"/>
        <w:jc w:val="both"/>
        <w:rPr>
          <w:b/>
          <w:sz w:val="28"/>
          <w:szCs w:val="28"/>
        </w:rPr>
      </w:pPr>
      <w:r w:rsidRPr="005242A4">
        <w:rPr>
          <w:b/>
          <w:sz w:val="28"/>
          <w:szCs w:val="28"/>
          <w:u w:val="single"/>
        </w:rPr>
        <w:t xml:space="preserve">Chant </w:t>
      </w:r>
      <w:r w:rsidR="002C406C" w:rsidRPr="005242A4">
        <w:rPr>
          <w:b/>
          <w:sz w:val="28"/>
          <w:szCs w:val="28"/>
          <w:u w:val="single"/>
        </w:rPr>
        <w:t xml:space="preserve">de </w:t>
      </w:r>
      <w:r w:rsidRPr="005242A4">
        <w:rPr>
          <w:b/>
          <w:sz w:val="28"/>
          <w:szCs w:val="28"/>
          <w:u w:val="single"/>
        </w:rPr>
        <w:t>communion</w:t>
      </w:r>
      <w:r w:rsidR="00B627F2" w:rsidRPr="005242A4">
        <w:rPr>
          <w:sz w:val="28"/>
          <w:szCs w:val="28"/>
        </w:rPr>
        <w:t xml:space="preserve"> : </w:t>
      </w:r>
      <w:r w:rsidR="003B7438" w:rsidRPr="005242A4">
        <w:rPr>
          <w:b/>
          <w:i/>
          <w:sz w:val="28"/>
          <w:szCs w:val="28"/>
        </w:rPr>
        <w:t>«</w:t>
      </w:r>
      <w:r w:rsidR="003B7438" w:rsidRPr="005242A4">
        <w:rPr>
          <w:i/>
          <w:sz w:val="28"/>
          <w:szCs w:val="28"/>
        </w:rPr>
        <w:t> </w:t>
      </w:r>
      <w:r w:rsidR="003B7438" w:rsidRPr="005242A4">
        <w:rPr>
          <w:b/>
          <w:i/>
          <w:sz w:val="28"/>
          <w:szCs w:val="28"/>
        </w:rPr>
        <w:t>Recevez</w:t>
      </w:r>
      <w:r w:rsidR="00B8154A" w:rsidRPr="005242A4">
        <w:rPr>
          <w:b/>
          <w:i/>
          <w:sz w:val="28"/>
          <w:szCs w:val="28"/>
        </w:rPr>
        <w:t xml:space="preserve"> le Christ</w:t>
      </w:r>
      <w:r w:rsidR="003B7438" w:rsidRPr="005242A4">
        <w:rPr>
          <w:b/>
          <w:i/>
          <w:sz w:val="28"/>
          <w:szCs w:val="28"/>
        </w:rPr>
        <w:t> »</w:t>
      </w:r>
      <w:r w:rsidR="003B7438" w:rsidRPr="005242A4">
        <w:rPr>
          <w:sz w:val="28"/>
          <w:szCs w:val="28"/>
        </w:rPr>
        <w:t>D 74-13</w:t>
      </w:r>
      <w:r w:rsidR="00B8154A" w:rsidRPr="005242A4">
        <w:rPr>
          <w:sz w:val="28"/>
          <w:szCs w:val="28"/>
        </w:rPr>
        <w:t xml:space="preserve"> (</w:t>
      </w:r>
      <w:r w:rsidR="00B8154A" w:rsidRPr="005242A4">
        <w:rPr>
          <w:b/>
          <w:sz w:val="28"/>
          <w:szCs w:val="28"/>
        </w:rPr>
        <w:t xml:space="preserve">n° </w:t>
      </w:r>
      <w:r w:rsidR="003B7438" w:rsidRPr="005242A4">
        <w:rPr>
          <w:b/>
          <w:sz w:val="28"/>
          <w:szCs w:val="28"/>
        </w:rPr>
        <w:t>4</w:t>
      </w:r>
      <w:r w:rsidR="00F65DD9" w:rsidRPr="005242A4">
        <w:rPr>
          <w:b/>
          <w:sz w:val="28"/>
          <w:szCs w:val="28"/>
        </w:rPr>
        <w:t>4</w:t>
      </w:r>
      <w:r w:rsidR="00DD01C6" w:rsidRPr="005242A4">
        <w:rPr>
          <w:sz w:val="28"/>
          <w:szCs w:val="28"/>
        </w:rPr>
        <w:t>)</w:t>
      </w:r>
    </w:p>
    <w:p w:rsidR="00D462E9" w:rsidRPr="005242A4" w:rsidRDefault="00B621DC" w:rsidP="00D462E9">
      <w:pPr>
        <w:spacing w:after="0"/>
        <w:jc w:val="both"/>
        <w:rPr>
          <w:sz w:val="28"/>
          <w:szCs w:val="28"/>
        </w:rPr>
      </w:pPr>
      <w:r w:rsidRPr="005242A4">
        <w:rPr>
          <w:sz w:val="28"/>
          <w:szCs w:val="28"/>
        </w:rPr>
        <w:tab/>
      </w:r>
      <w:r w:rsidRPr="005242A4">
        <w:rPr>
          <w:sz w:val="28"/>
          <w:szCs w:val="28"/>
        </w:rPr>
        <w:tab/>
      </w:r>
      <w:r w:rsidRPr="005242A4">
        <w:rPr>
          <w:sz w:val="28"/>
          <w:szCs w:val="28"/>
        </w:rPr>
        <w:tab/>
      </w:r>
    </w:p>
    <w:p w:rsidR="00D462E9" w:rsidRPr="005242A4" w:rsidRDefault="00D462E9" w:rsidP="00D462E9">
      <w:pPr>
        <w:spacing w:after="0"/>
        <w:jc w:val="both"/>
        <w:rPr>
          <w:sz w:val="28"/>
          <w:szCs w:val="28"/>
        </w:rPr>
      </w:pPr>
      <w:r w:rsidRPr="005242A4">
        <w:rPr>
          <w:b/>
          <w:sz w:val="28"/>
          <w:szCs w:val="28"/>
          <w:u w:val="single"/>
        </w:rPr>
        <w:t>Prière après la communion</w:t>
      </w:r>
      <w:r w:rsidR="00E01FDF" w:rsidRPr="005242A4">
        <w:rPr>
          <w:sz w:val="28"/>
          <w:szCs w:val="28"/>
        </w:rPr>
        <w:t xml:space="preserve"> : </w:t>
      </w:r>
      <w:r w:rsidR="00794EEC" w:rsidRPr="005242A4">
        <w:rPr>
          <w:sz w:val="28"/>
          <w:szCs w:val="28"/>
        </w:rPr>
        <w:t>celle du Missel</w:t>
      </w:r>
    </w:p>
    <w:p w:rsidR="00563163" w:rsidRPr="005242A4" w:rsidRDefault="00563163" w:rsidP="00D462E9">
      <w:pPr>
        <w:spacing w:after="0"/>
        <w:jc w:val="both"/>
        <w:rPr>
          <w:sz w:val="28"/>
          <w:szCs w:val="28"/>
        </w:rPr>
      </w:pPr>
    </w:p>
    <w:p w:rsidR="00D462E9" w:rsidRPr="005242A4" w:rsidRDefault="00D462E9" w:rsidP="00794EEC">
      <w:pPr>
        <w:spacing w:after="0"/>
        <w:ind w:left="2124" w:firstLine="708"/>
        <w:jc w:val="both"/>
        <w:rPr>
          <w:b/>
          <w:sz w:val="28"/>
          <w:szCs w:val="28"/>
          <w:u w:val="single"/>
        </w:rPr>
      </w:pPr>
      <w:r w:rsidRPr="005242A4">
        <w:rPr>
          <w:b/>
          <w:sz w:val="28"/>
          <w:szCs w:val="28"/>
          <w:u w:val="single"/>
        </w:rPr>
        <w:t>LITURGIE DE L’ENVOI</w:t>
      </w:r>
    </w:p>
    <w:p w:rsidR="00B621DC" w:rsidRPr="005242A4" w:rsidRDefault="00B621DC" w:rsidP="00D462E9">
      <w:pPr>
        <w:spacing w:after="0"/>
        <w:jc w:val="both"/>
        <w:rPr>
          <w:b/>
          <w:sz w:val="28"/>
          <w:szCs w:val="28"/>
          <w:u w:val="single"/>
        </w:rPr>
      </w:pPr>
    </w:p>
    <w:p w:rsidR="00B621DC" w:rsidRPr="005242A4" w:rsidRDefault="00B621DC" w:rsidP="00B621DC">
      <w:pPr>
        <w:spacing w:after="0"/>
        <w:jc w:val="both"/>
        <w:rPr>
          <w:sz w:val="28"/>
          <w:szCs w:val="28"/>
        </w:rPr>
      </w:pPr>
      <w:r w:rsidRPr="005242A4">
        <w:rPr>
          <w:b/>
          <w:sz w:val="28"/>
          <w:szCs w:val="28"/>
          <w:u w:val="single"/>
        </w:rPr>
        <w:t>Annonces</w:t>
      </w:r>
      <w:r w:rsidR="00D05688" w:rsidRPr="005242A4">
        <w:rPr>
          <w:b/>
          <w:sz w:val="28"/>
          <w:szCs w:val="28"/>
          <w:u w:val="single"/>
        </w:rPr>
        <w:t xml:space="preserve"> particulières</w:t>
      </w:r>
      <w:r w:rsidR="00D05688" w:rsidRPr="005242A4">
        <w:rPr>
          <w:sz w:val="28"/>
          <w:szCs w:val="28"/>
        </w:rPr>
        <w:t>, s’il y a lieu</w:t>
      </w:r>
    </w:p>
    <w:p w:rsidR="00B8154A" w:rsidRDefault="00B8154A" w:rsidP="00B621DC">
      <w:pPr>
        <w:spacing w:after="0"/>
        <w:jc w:val="both"/>
        <w:rPr>
          <w:sz w:val="24"/>
          <w:szCs w:val="24"/>
        </w:rPr>
      </w:pPr>
    </w:p>
    <w:p w:rsidR="00E66D86" w:rsidRPr="005242A4" w:rsidRDefault="00E7409E" w:rsidP="00B621DC">
      <w:pPr>
        <w:spacing w:after="0"/>
        <w:jc w:val="both"/>
        <w:rPr>
          <w:b/>
          <w:sz w:val="28"/>
          <w:szCs w:val="28"/>
          <w:u w:val="single"/>
        </w:rPr>
      </w:pPr>
      <w:r w:rsidRPr="005242A4">
        <w:rPr>
          <w:b/>
          <w:sz w:val="28"/>
          <w:szCs w:val="28"/>
          <w:u w:val="single"/>
        </w:rPr>
        <w:t>Bénédiction</w:t>
      </w:r>
    </w:p>
    <w:p w:rsidR="00E7409E" w:rsidRPr="005242A4" w:rsidRDefault="00E7409E" w:rsidP="00B621DC">
      <w:pPr>
        <w:spacing w:after="0"/>
        <w:jc w:val="both"/>
        <w:rPr>
          <w:b/>
          <w:sz w:val="28"/>
          <w:szCs w:val="28"/>
          <w:u w:val="single"/>
        </w:rPr>
      </w:pPr>
    </w:p>
    <w:p w:rsidR="00A075CD" w:rsidRPr="005242A4" w:rsidRDefault="00B8154A" w:rsidP="00040312">
      <w:pPr>
        <w:spacing w:after="0"/>
        <w:jc w:val="both"/>
        <w:rPr>
          <w:b/>
          <w:i/>
          <w:sz w:val="28"/>
          <w:szCs w:val="28"/>
        </w:rPr>
      </w:pPr>
      <w:r w:rsidRPr="005242A4">
        <w:rPr>
          <w:b/>
          <w:sz w:val="28"/>
          <w:szCs w:val="28"/>
          <w:u w:val="single"/>
        </w:rPr>
        <w:t>Chant d’envoi</w:t>
      </w:r>
      <w:r w:rsidRPr="005242A4">
        <w:rPr>
          <w:sz w:val="28"/>
          <w:szCs w:val="28"/>
        </w:rPr>
        <w:t xml:space="preserve"> : </w:t>
      </w:r>
      <w:r w:rsidR="003B7438" w:rsidRPr="005242A4">
        <w:rPr>
          <w:b/>
          <w:i/>
          <w:sz w:val="28"/>
          <w:szCs w:val="28"/>
        </w:rPr>
        <w:t>orgue</w:t>
      </w:r>
    </w:p>
    <w:p w:rsidR="00A075CD" w:rsidRDefault="00A075CD" w:rsidP="00466343">
      <w:pPr>
        <w:spacing w:after="0"/>
        <w:jc w:val="center"/>
        <w:rPr>
          <w:b/>
          <w:sz w:val="28"/>
          <w:szCs w:val="28"/>
          <w:u w:val="single"/>
        </w:rPr>
      </w:pPr>
    </w:p>
    <w:p w:rsidR="005242A4" w:rsidRDefault="005242A4" w:rsidP="00466343">
      <w:pPr>
        <w:spacing w:after="0"/>
        <w:jc w:val="center"/>
        <w:rPr>
          <w:b/>
          <w:sz w:val="28"/>
          <w:szCs w:val="28"/>
          <w:u w:val="single"/>
        </w:rPr>
      </w:pPr>
    </w:p>
    <w:p w:rsidR="005242A4" w:rsidRDefault="005242A4" w:rsidP="00466343">
      <w:pPr>
        <w:spacing w:after="0"/>
        <w:jc w:val="center"/>
        <w:rPr>
          <w:b/>
          <w:sz w:val="28"/>
          <w:szCs w:val="28"/>
          <w:u w:val="single"/>
        </w:rPr>
      </w:pPr>
    </w:p>
    <w:p w:rsidR="005242A4" w:rsidRDefault="005242A4" w:rsidP="00466343">
      <w:pPr>
        <w:spacing w:after="0"/>
        <w:jc w:val="center"/>
        <w:rPr>
          <w:b/>
          <w:sz w:val="28"/>
          <w:szCs w:val="28"/>
          <w:u w:val="single"/>
        </w:rPr>
      </w:pPr>
    </w:p>
    <w:p w:rsidR="00C90260" w:rsidRDefault="00C032ED" w:rsidP="00466343">
      <w:pPr>
        <w:spacing w:after="0"/>
        <w:jc w:val="center"/>
        <w:rPr>
          <w:b/>
          <w:sz w:val="28"/>
          <w:szCs w:val="28"/>
          <w:u w:val="single"/>
        </w:rPr>
      </w:pPr>
      <w:r>
        <w:rPr>
          <w:b/>
          <w:sz w:val="28"/>
          <w:szCs w:val="28"/>
          <w:u w:val="single"/>
        </w:rPr>
        <w:lastRenderedPageBreak/>
        <w:t>PRIERE UNIVERSELLE</w:t>
      </w:r>
    </w:p>
    <w:p w:rsidR="00C032ED" w:rsidRDefault="00C032ED" w:rsidP="00466343">
      <w:pPr>
        <w:spacing w:after="0"/>
        <w:jc w:val="center"/>
        <w:rPr>
          <w:b/>
          <w:sz w:val="28"/>
          <w:szCs w:val="28"/>
          <w:u w:val="single"/>
        </w:rPr>
      </w:pPr>
    </w:p>
    <w:p w:rsidR="005242A4" w:rsidRDefault="00C032ED" w:rsidP="0013155F">
      <w:pPr>
        <w:spacing w:after="0"/>
        <w:rPr>
          <w:sz w:val="28"/>
          <w:szCs w:val="28"/>
        </w:rPr>
      </w:pPr>
      <w:r w:rsidRPr="00024353">
        <w:rPr>
          <w:sz w:val="28"/>
          <w:szCs w:val="28"/>
          <w:u w:val="single"/>
        </w:rPr>
        <w:t>Introduction</w:t>
      </w:r>
      <w:r w:rsidRPr="00C032ED">
        <w:rPr>
          <w:sz w:val="28"/>
          <w:szCs w:val="28"/>
        </w:rPr>
        <w:t> :</w:t>
      </w:r>
      <w:r w:rsidR="005242A4" w:rsidRPr="005242A4">
        <w:rPr>
          <w:i/>
          <w:sz w:val="28"/>
          <w:szCs w:val="28"/>
        </w:rPr>
        <w:t>(par le célébrant)</w:t>
      </w:r>
    </w:p>
    <w:p w:rsidR="00040312" w:rsidRDefault="005242A4" w:rsidP="00FF364E">
      <w:pPr>
        <w:spacing w:after="0"/>
        <w:jc w:val="both"/>
        <w:rPr>
          <w:sz w:val="28"/>
          <w:szCs w:val="28"/>
        </w:rPr>
      </w:pPr>
      <w:r w:rsidRPr="005242A4">
        <w:rPr>
          <w:sz w:val="28"/>
          <w:szCs w:val="28"/>
        </w:rPr>
        <w:t>Le Seigneur nous a promis de nous préparer une place dans son royaume. Confions-lui, dans la prière, celles et ceux qui occupent aujourd’hui une place dans notre cœur et dans la vie du monde.</w:t>
      </w:r>
    </w:p>
    <w:p w:rsidR="00C032ED" w:rsidRDefault="00C032ED" w:rsidP="00FF364E">
      <w:pPr>
        <w:spacing w:after="0" w:line="240" w:lineRule="auto"/>
        <w:rPr>
          <w:sz w:val="28"/>
          <w:szCs w:val="28"/>
        </w:rPr>
      </w:pPr>
    </w:p>
    <w:p w:rsidR="00C032ED" w:rsidRDefault="00C032ED" w:rsidP="00C032ED">
      <w:pPr>
        <w:spacing w:after="0"/>
        <w:rPr>
          <w:b/>
          <w:i/>
          <w:sz w:val="28"/>
          <w:szCs w:val="28"/>
        </w:rPr>
      </w:pPr>
      <w:r w:rsidRPr="00024353">
        <w:rPr>
          <w:b/>
          <w:sz w:val="28"/>
          <w:szCs w:val="28"/>
        </w:rPr>
        <w:t xml:space="preserve">Refrain : </w:t>
      </w:r>
      <w:r w:rsidR="005242A4" w:rsidRPr="005242A4">
        <w:rPr>
          <w:b/>
          <w:i/>
          <w:sz w:val="28"/>
          <w:szCs w:val="28"/>
        </w:rPr>
        <w:t>« Dieu de tendresse, souviens-toi de nous. »</w:t>
      </w:r>
    </w:p>
    <w:p w:rsidR="00FF364E" w:rsidRPr="005242A4" w:rsidRDefault="00FF364E" w:rsidP="00C032ED">
      <w:pPr>
        <w:spacing w:after="0"/>
        <w:rPr>
          <w:b/>
          <w:i/>
          <w:sz w:val="28"/>
          <w:szCs w:val="28"/>
        </w:rPr>
      </w:pPr>
    </w:p>
    <w:p w:rsidR="00FF364E" w:rsidRPr="00FF364E" w:rsidRDefault="005242A4" w:rsidP="00FF364E">
      <w:pPr>
        <w:pStyle w:val="Paragraphedeliste"/>
        <w:numPr>
          <w:ilvl w:val="0"/>
          <w:numId w:val="1"/>
        </w:numPr>
        <w:spacing w:after="0"/>
        <w:ind w:left="284" w:hanging="284"/>
        <w:jc w:val="both"/>
        <w:rPr>
          <w:sz w:val="28"/>
          <w:szCs w:val="28"/>
        </w:rPr>
      </w:pPr>
      <w:r w:rsidRPr="005242A4">
        <w:rPr>
          <w:sz w:val="28"/>
          <w:szCs w:val="28"/>
        </w:rPr>
        <w:t xml:space="preserve">Souviens-toi, Seigneur, de ton Église qui annonce aujourd’hui la bonne nouvelle de ton </w:t>
      </w:r>
      <w:r w:rsidR="00FF364E">
        <w:rPr>
          <w:sz w:val="28"/>
          <w:szCs w:val="28"/>
        </w:rPr>
        <w:t>R</w:t>
      </w:r>
      <w:r w:rsidRPr="005242A4">
        <w:rPr>
          <w:sz w:val="28"/>
          <w:szCs w:val="28"/>
        </w:rPr>
        <w:t>oyaume. Nous te confions particulièrement les membres des communautés chrétiennes qui ont souffert à cause de leur foi et qui ont donné leur vie par amour pour toi. </w:t>
      </w:r>
      <w:r w:rsidRPr="005242A4">
        <w:rPr>
          <w:rFonts w:ascii="Cambria Math" w:hAnsi="Cambria Math" w:cs="Cambria Math"/>
          <w:sz w:val="28"/>
          <w:szCs w:val="28"/>
        </w:rPr>
        <w:t>℞</w:t>
      </w:r>
    </w:p>
    <w:p w:rsidR="005242A4" w:rsidRPr="005242A4" w:rsidRDefault="005242A4" w:rsidP="00FF364E">
      <w:pPr>
        <w:pStyle w:val="Paragraphedeliste"/>
        <w:spacing w:after="0"/>
        <w:ind w:left="284"/>
        <w:rPr>
          <w:sz w:val="28"/>
          <w:szCs w:val="28"/>
        </w:rPr>
      </w:pPr>
    </w:p>
    <w:p w:rsidR="005242A4" w:rsidRPr="00FF364E" w:rsidRDefault="005242A4" w:rsidP="00FF364E">
      <w:pPr>
        <w:pStyle w:val="Paragraphedeliste"/>
        <w:numPr>
          <w:ilvl w:val="0"/>
          <w:numId w:val="1"/>
        </w:numPr>
        <w:spacing w:after="0"/>
        <w:ind w:left="284" w:hanging="284"/>
        <w:jc w:val="both"/>
        <w:rPr>
          <w:sz w:val="28"/>
          <w:szCs w:val="28"/>
        </w:rPr>
      </w:pPr>
      <w:r w:rsidRPr="005242A4">
        <w:rPr>
          <w:sz w:val="28"/>
          <w:szCs w:val="28"/>
        </w:rPr>
        <w:t>Souviens-toi, Seigneur, des hommes et des femmes qui combattent dans leur pays pour la justice et la paix, et pour le respect des droits humains. Nous te confions les membres des organisations internationales et des gouvernements qui ont à cœur le respect de notre maison commune et la croissance de notre humanité. </w:t>
      </w:r>
      <w:r w:rsidRPr="005242A4">
        <w:rPr>
          <w:rFonts w:ascii="Cambria Math" w:hAnsi="Cambria Math" w:cs="Cambria Math"/>
          <w:sz w:val="28"/>
          <w:szCs w:val="28"/>
        </w:rPr>
        <w:t>℞</w:t>
      </w:r>
    </w:p>
    <w:p w:rsidR="00FF364E" w:rsidRPr="00FF364E" w:rsidRDefault="00FF364E" w:rsidP="00FF364E">
      <w:pPr>
        <w:pStyle w:val="Paragraphedeliste"/>
        <w:rPr>
          <w:sz w:val="28"/>
          <w:szCs w:val="28"/>
        </w:rPr>
      </w:pPr>
    </w:p>
    <w:p w:rsidR="005242A4" w:rsidRDefault="005242A4" w:rsidP="00FF364E">
      <w:pPr>
        <w:pStyle w:val="Paragraphedeliste"/>
        <w:numPr>
          <w:ilvl w:val="0"/>
          <w:numId w:val="1"/>
        </w:numPr>
        <w:spacing w:after="0"/>
        <w:ind w:left="284" w:hanging="284"/>
        <w:jc w:val="both"/>
        <w:rPr>
          <w:sz w:val="28"/>
          <w:szCs w:val="28"/>
        </w:rPr>
      </w:pPr>
      <w:r w:rsidRPr="005242A4">
        <w:rPr>
          <w:sz w:val="28"/>
          <w:szCs w:val="28"/>
        </w:rPr>
        <w:t>Souviens-toi, Seigneur, de celles et ceux qui, parmi nous et dans le monde entier, ont v</w:t>
      </w:r>
      <w:r w:rsidRPr="005242A4">
        <w:rPr>
          <w:rFonts w:ascii="Calibri" w:hAnsi="Calibri" w:cs="Calibri"/>
          <w:sz w:val="28"/>
          <w:szCs w:val="28"/>
        </w:rPr>
        <w:t>é</w:t>
      </w:r>
      <w:r w:rsidRPr="005242A4">
        <w:rPr>
          <w:sz w:val="28"/>
          <w:szCs w:val="28"/>
        </w:rPr>
        <w:t>cu la perte d</w:t>
      </w:r>
      <w:r w:rsidRPr="005242A4">
        <w:rPr>
          <w:rFonts w:ascii="Calibri" w:hAnsi="Calibri" w:cs="Calibri"/>
          <w:sz w:val="28"/>
          <w:szCs w:val="28"/>
        </w:rPr>
        <w:t>’ê</w:t>
      </w:r>
      <w:r w:rsidRPr="005242A4">
        <w:rPr>
          <w:sz w:val="28"/>
          <w:szCs w:val="28"/>
        </w:rPr>
        <w:t xml:space="preserve">tre chers </w:t>
      </w:r>
      <w:r w:rsidRPr="005242A4">
        <w:rPr>
          <w:rFonts w:ascii="Calibri" w:hAnsi="Calibri" w:cs="Calibri"/>
          <w:sz w:val="28"/>
          <w:szCs w:val="28"/>
        </w:rPr>
        <w:t>à</w:t>
      </w:r>
      <w:r w:rsidRPr="005242A4">
        <w:rPr>
          <w:sz w:val="28"/>
          <w:szCs w:val="28"/>
        </w:rPr>
        <w:t xml:space="preserve"> cause de la maladie, d’accidents ou de la violence humaine. Fais grandir en nous la certitude de retrouver un jour dans ton </w:t>
      </w:r>
      <w:r w:rsidR="00FF364E">
        <w:rPr>
          <w:sz w:val="28"/>
          <w:szCs w:val="28"/>
        </w:rPr>
        <w:t>R</w:t>
      </w:r>
      <w:r w:rsidRPr="005242A4">
        <w:rPr>
          <w:sz w:val="28"/>
          <w:szCs w:val="28"/>
        </w:rPr>
        <w:t>oyaume celles et ceux qui ont quitté ce monde. </w:t>
      </w:r>
      <w:r w:rsidRPr="005242A4">
        <w:rPr>
          <w:rFonts w:ascii="Cambria Math" w:hAnsi="Cambria Math" w:cs="Cambria Math"/>
          <w:sz w:val="28"/>
          <w:szCs w:val="28"/>
        </w:rPr>
        <w:t>℞</w:t>
      </w:r>
    </w:p>
    <w:p w:rsidR="00FF364E" w:rsidRPr="00FF364E" w:rsidRDefault="00FF364E" w:rsidP="00FF364E">
      <w:pPr>
        <w:spacing w:after="0"/>
        <w:rPr>
          <w:sz w:val="28"/>
          <w:szCs w:val="28"/>
        </w:rPr>
      </w:pPr>
    </w:p>
    <w:p w:rsidR="005242A4" w:rsidRPr="005242A4" w:rsidRDefault="005242A4" w:rsidP="00FF364E">
      <w:pPr>
        <w:pStyle w:val="Paragraphedeliste"/>
        <w:numPr>
          <w:ilvl w:val="0"/>
          <w:numId w:val="1"/>
        </w:numPr>
        <w:spacing w:after="0"/>
        <w:ind w:left="284" w:hanging="284"/>
        <w:jc w:val="both"/>
        <w:rPr>
          <w:sz w:val="28"/>
          <w:szCs w:val="28"/>
        </w:rPr>
      </w:pPr>
      <w:r w:rsidRPr="005242A4">
        <w:rPr>
          <w:sz w:val="28"/>
          <w:szCs w:val="28"/>
        </w:rPr>
        <w:t xml:space="preserve">Souviens-toi, Seigneur, des membres de ton </w:t>
      </w:r>
      <w:r w:rsidRPr="005242A4">
        <w:rPr>
          <w:rFonts w:ascii="Calibri" w:hAnsi="Calibri" w:cs="Calibri"/>
          <w:sz w:val="28"/>
          <w:szCs w:val="28"/>
        </w:rPr>
        <w:t>É</w:t>
      </w:r>
      <w:r w:rsidRPr="005242A4">
        <w:rPr>
          <w:sz w:val="28"/>
          <w:szCs w:val="28"/>
        </w:rPr>
        <w:t>glise qui accueillent et accompagnent les familles en deuil et leur permettent de découvrir que tu essuies les larmes sur leur visage. Donne-leur force et espérance afin d’être les témoins de ton amour pour tous. </w:t>
      </w:r>
      <w:r w:rsidRPr="005242A4">
        <w:rPr>
          <w:rFonts w:ascii="Cambria Math" w:hAnsi="Cambria Math" w:cs="Cambria Math"/>
          <w:sz w:val="28"/>
          <w:szCs w:val="28"/>
        </w:rPr>
        <w:t>℞</w:t>
      </w:r>
    </w:p>
    <w:p w:rsidR="00040312" w:rsidRDefault="00040312" w:rsidP="00C032ED">
      <w:pPr>
        <w:spacing w:after="0"/>
        <w:rPr>
          <w:b/>
          <w:sz w:val="28"/>
          <w:szCs w:val="28"/>
        </w:rPr>
      </w:pPr>
      <w:r>
        <w:rPr>
          <w:b/>
          <w:sz w:val="28"/>
          <w:szCs w:val="28"/>
        </w:rPr>
        <w:tab/>
      </w:r>
    </w:p>
    <w:p w:rsidR="00024353" w:rsidRDefault="00024353" w:rsidP="00C032ED">
      <w:pPr>
        <w:spacing w:after="0"/>
        <w:rPr>
          <w:sz w:val="28"/>
          <w:szCs w:val="28"/>
        </w:rPr>
      </w:pPr>
      <w:r w:rsidRPr="00024353">
        <w:rPr>
          <w:sz w:val="28"/>
          <w:szCs w:val="28"/>
          <w:u w:val="single"/>
        </w:rPr>
        <w:t>Conclusion</w:t>
      </w:r>
      <w:r>
        <w:rPr>
          <w:sz w:val="28"/>
          <w:szCs w:val="28"/>
        </w:rPr>
        <w:t xml:space="preserve"> : </w:t>
      </w:r>
      <w:r w:rsidR="005242A4" w:rsidRPr="005242A4">
        <w:rPr>
          <w:i/>
          <w:sz w:val="28"/>
          <w:szCs w:val="28"/>
        </w:rPr>
        <w:t>(par le célébrant)</w:t>
      </w:r>
    </w:p>
    <w:p w:rsidR="005242A4" w:rsidRPr="005242A4" w:rsidRDefault="005242A4" w:rsidP="005242A4">
      <w:pPr>
        <w:spacing w:after="0"/>
        <w:rPr>
          <w:sz w:val="28"/>
          <w:szCs w:val="28"/>
        </w:rPr>
      </w:pPr>
      <w:r w:rsidRPr="005242A4">
        <w:rPr>
          <w:sz w:val="28"/>
          <w:szCs w:val="28"/>
        </w:rPr>
        <w:t>Souviens-toi, Seigneur, de celles et ceux que nous venons de te confier et accueille les intentions que nous portons dans le secret de nos cœurs. Ouvre-nous le chemin qui conduit vers toi, par Jésus Christ qui est le Chemin, la Vérité et la Vie pour les siècles des siècles. – Amen. </w:t>
      </w:r>
    </w:p>
    <w:p w:rsidR="000667A9" w:rsidRDefault="000667A9" w:rsidP="00466343">
      <w:pPr>
        <w:spacing w:after="0"/>
        <w:rPr>
          <w:sz w:val="28"/>
          <w:szCs w:val="28"/>
        </w:rPr>
      </w:pPr>
    </w:p>
    <w:p w:rsidR="005242A4" w:rsidRDefault="005242A4" w:rsidP="00466343">
      <w:pPr>
        <w:spacing w:after="0"/>
      </w:pPr>
    </w:p>
    <w:p w:rsidR="00FF364E" w:rsidRDefault="00FF364E" w:rsidP="00466343">
      <w:pPr>
        <w:spacing w:after="0"/>
      </w:pPr>
    </w:p>
    <w:p w:rsidR="00FF364E" w:rsidRDefault="00FF364E" w:rsidP="00466343">
      <w:pPr>
        <w:spacing w:after="0"/>
      </w:pPr>
    </w:p>
    <w:p w:rsidR="00FF364E" w:rsidRDefault="00FF364E" w:rsidP="00466343">
      <w:pPr>
        <w:spacing w:after="0"/>
      </w:pPr>
    </w:p>
    <w:p w:rsidR="00FF364E" w:rsidRDefault="00FF364E" w:rsidP="00466343">
      <w:pPr>
        <w:spacing w:after="0"/>
      </w:pPr>
    </w:p>
    <w:p w:rsidR="00FF364E" w:rsidRDefault="00FF364E" w:rsidP="00466343">
      <w:pPr>
        <w:spacing w:after="0"/>
      </w:pPr>
    </w:p>
    <w:p w:rsidR="00FF364E" w:rsidRDefault="00FF364E" w:rsidP="00466343">
      <w:pPr>
        <w:spacing w:after="0"/>
      </w:pPr>
    </w:p>
    <w:p w:rsid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r w:rsidRPr="00FF364E">
        <w:rPr>
          <w:rFonts w:ascii="inherit" w:eastAsia="Times New Roman" w:hAnsi="inherit" w:cs="Arial"/>
          <w:b/>
          <w:bCs/>
          <w:caps/>
          <w:color w:val="BF2329"/>
          <w:sz w:val="28"/>
          <w:szCs w:val="28"/>
          <w:u w:val="single"/>
          <w:lang w:eastAsia="fr-FR"/>
        </w:rPr>
        <w:lastRenderedPageBreak/>
        <w:t>Première lecture</w:t>
      </w:r>
    </w:p>
    <w:p w:rsidR="00FF364E" w:rsidRP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p>
    <w:p w:rsidR="00FF364E" w:rsidRPr="00FF364E" w:rsidRDefault="00FF364E" w:rsidP="00FF364E">
      <w:pPr>
        <w:spacing w:after="150" w:line="240" w:lineRule="auto"/>
        <w:rPr>
          <w:rFonts w:ascii="Arial" w:eastAsia="Times New Roman" w:hAnsi="Arial" w:cs="Arial"/>
          <w:b/>
          <w:color w:val="333333"/>
          <w:sz w:val="40"/>
          <w:szCs w:val="40"/>
          <w:u w:val="single"/>
          <w:lang w:eastAsia="fr-FR"/>
        </w:rPr>
      </w:pPr>
      <w:r w:rsidRPr="00FF364E">
        <w:rPr>
          <w:rFonts w:ascii="Arial" w:eastAsia="Times New Roman" w:hAnsi="Arial" w:cs="Arial"/>
          <w:b/>
          <w:color w:val="333333"/>
          <w:sz w:val="40"/>
          <w:szCs w:val="40"/>
          <w:u w:val="single"/>
          <w:lang w:eastAsia="fr-FR"/>
        </w:rPr>
        <w:t xml:space="preserve">Lecture du livre de la Sagesse </w:t>
      </w:r>
      <w:r w:rsidRPr="00FF364E">
        <w:rPr>
          <w:rFonts w:ascii="Arial" w:eastAsia="Times New Roman" w:hAnsi="Arial" w:cs="Arial"/>
          <w:b/>
          <w:bCs/>
          <w:color w:val="333333"/>
          <w:sz w:val="40"/>
          <w:szCs w:val="40"/>
          <w:u w:val="single"/>
          <w:lang w:eastAsia="fr-FR"/>
        </w:rPr>
        <w:t>(Sg 3, 1-6.9)</w:t>
      </w:r>
    </w:p>
    <w:p w:rsidR="00FF364E" w:rsidRPr="00FF364E" w:rsidRDefault="00FF364E" w:rsidP="00FF364E">
      <w:pPr>
        <w:spacing w:after="15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Les âmes des justes sont dans la main de Dieu ;</w:t>
      </w:r>
      <w:r w:rsidRPr="00FF364E">
        <w:rPr>
          <w:rFonts w:ascii="Arial" w:eastAsia="Times New Roman" w:hAnsi="Arial" w:cs="Arial"/>
          <w:color w:val="333333"/>
          <w:sz w:val="40"/>
          <w:szCs w:val="40"/>
          <w:lang w:eastAsia="fr-FR"/>
        </w:rPr>
        <w:br/>
        <w:t>aucun tourment n’a de prise sur eux.</w:t>
      </w:r>
      <w:r w:rsidRPr="00FF364E">
        <w:rPr>
          <w:rFonts w:ascii="Arial" w:eastAsia="Times New Roman" w:hAnsi="Arial" w:cs="Arial"/>
          <w:color w:val="333333"/>
          <w:sz w:val="40"/>
          <w:szCs w:val="40"/>
          <w:lang w:eastAsia="fr-FR"/>
        </w:rPr>
        <w:br/>
        <w:t>  Aux yeux de l’insensé, ils ont paru mourir ;</w:t>
      </w:r>
      <w:r w:rsidRPr="00FF364E">
        <w:rPr>
          <w:rFonts w:ascii="Arial" w:eastAsia="Times New Roman" w:hAnsi="Arial" w:cs="Arial"/>
          <w:color w:val="333333"/>
          <w:sz w:val="40"/>
          <w:szCs w:val="40"/>
          <w:lang w:eastAsia="fr-FR"/>
        </w:rPr>
        <w:br/>
        <w:t>leur départ est compris comme un malheur,</w:t>
      </w:r>
      <w:r w:rsidRPr="00FF364E">
        <w:rPr>
          <w:rFonts w:ascii="Arial" w:eastAsia="Times New Roman" w:hAnsi="Arial" w:cs="Arial"/>
          <w:color w:val="333333"/>
          <w:sz w:val="40"/>
          <w:szCs w:val="40"/>
          <w:lang w:eastAsia="fr-FR"/>
        </w:rPr>
        <w:br/>
        <w:t>  et leur éloignement, comme une fin :</w:t>
      </w:r>
      <w:r w:rsidRPr="00FF364E">
        <w:rPr>
          <w:rFonts w:ascii="Arial" w:eastAsia="Times New Roman" w:hAnsi="Arial" w:cs="Arial"/>
          <w:color w:val="333333"/>
          <w:sz w:val="40"/>
          <w:szCs w:val="40"/>
          <w:lang w:eastAsia="fr-FR"/>
        </w:rPr>
        <w:br/>
        <w:t>mais ils sont dans la paix.</w:t>
      </w:r>
      <w:r w:rsidRPr="00FF364E">
        <w:rPr>
          <w:rFonts w:ascii="Arial" w:eastAsia="Times New Roman" w:hAnsi="Arial" w:cs="Arial"/>
          <w:color w:val="333333"/>
          <w:sz w:val="40"/>
          <w:szCs w:val="40"/>
          <w:lang w:eastAsia="fr-FR"/>
        </w:rPr>
        <w:br/>
        <w:t>  Au regard des hommes, ils ont subi un châtiment,</w:t>
      </w:r>
      <w:r w:rsidRPr="00FF364E">
        <w:rPr>
          <w:rFonts w:ascii="Arial" w:eastAsia="Times New Roman" w:hAnsi="Arial" w:cs="Arial"/>
          <w:color w:val="333333"/>
          <w:sz w:val="40"/>
          <w:szCs w:val="40"/>
          <w:lang w:eastAsia="fr-FR"/>
        </w:rPr>
        <w:br/>
        <w:t>mais l’espérance de l’immortalité les comblait.</w:t>
      </w:r>
      <w:r w:rsidRPr="00FF364E">
        <w:rPr>
          <w:rFonts w:ascii="Arial" w:eastAsia="Times New Roman" w:hAnsi="Arial" w:cs="Arial"/>
          <w:color w:val="333333"/>
          <w:sz w:val="40"/>
          <w:szCs w:val="40"/>
          <w:lang w:eastAsia="fr-FR"/>
        </w:rPr>
        <w:br/>
        <w:t>  Après de faibles peines,</w:t>
      </w:r>
      <w:r w:rsidRPr="00FF364E">
        <w:rPr>
          <w:rFonts w:ascii="Arial" w:eastAsia="Times New Roman" w:hAnsi="Arial" w:cs="Arial"/>
          <w:color w:val="333333"/>
          <w:sz w:val="40"/>
          <w:szCs w:val="40"/>
          <w:lang w:eastAsia="fr-FR"/>
        </w:rPr>
        <w:br/>
        <w:t>de grands bienfaits les attendent,</w:t>
      </w:r>
      <w:r w:rsidRPr="00FF364E">
        <w:rPr>
          <w:rFonts w:ascii="Arial" w:eastAsia="Times New Roman" w:hAnsi="Arial" w:cs="Arial"/>
          <w:color w:val="333333"/>
          <w:sz w:val="40"/>
          <w:szCs w:val="40"/>
          <w:lang w:eastAsia="fr-FR"/>
        </w:rPr>
        <w:br/>
        <w:t>car Dieu les a mis à l’épreuve</w:t>
      </w:r>
      <w:r w:rsidRPr="00FF364E">
        <w:rPr>
          <w:rFonts w:ascii="Arial" w:eastAsia="Times New Roman" w:hAnsi="Arial" w:cs="Arial"/>
          <w:color w:val="333333"/>
          <w:sz w:val="40"/>
          <w:szCs w:val="40"/>
          <w:lang w:eastAsia="fr-FR"/>
        </w:rPr>
        <w:br/>
        <w:t>et trouvés dignes de lui.</w:t>
      </w:r>
      <w:r w:rsidRPr="00FF364E">
        <w:rPr>
          <w:rFonts w:ascii="Arial" w:eastAsia="Times New Roman" w:hAnsi="Arial" w:cs="Arial"/>
          <w:color w:val="333333"/>
          <w:sz w:val="40"/>
          <w:szCs w:val="40"/>
          <w:lang w:eastAsia="fr-FR"/>
        </w:rPr>
        <w:br/>
        <w:t>  Comme l’or au creuset, il les a éprouvés ;</w:t>
      </w:r>
      <w:r w:rsidRPr="00FF364E">
        <w:rPr>
          <w:rFonts w:ascii="Arial" w:eastAsia="Times New Roman" w:hAnsi="Arial" w:cs="Arial"/>
          <w:color w:val="333333"/>
          <w:sz w:val="40"/>
          <w:szCs w:val="40"/>
          <w:lang w:eastAsia="fr-FR"/>
        </w:rPr>
        <w:br/>
        <w:t>comme une offrande parfaite, il les accueille.</w:t>
      </w:r>
      <w:r w:rsidRPr="00FF364E">
        <w:rPr>
          <w:rFonts w:ascii="Arial" w:eastAsia="Times New Roman" w:hAnsi="Arial" w:cs="Arial"/>
          <w:color w:val="333333"/>
          <w:sz w:val="40"/>
          <w:szCs w:val="40"/>
          <w:lang w:eastAsia="fr-FR"/>
        </w:rPr>
        <w:br/>
        <w:t>  Au temps de sa visite, ils resplendiront :</w:t>
      </w:r>
      <w:r w:rsidRPr="00FF364E">
        <w:rPr>
          <w:rFonts w:ascii="Arial" w:eastAsia="Times New Roman" w:hAnsi="Arial" w:cs="Arial"/>
          <w:color w:val="333333"/>
          <w:sz w:val="40"/>
          <w:szCs w:val="40"/>
          <w:lang w:eastAsia="fr-FR"/>
        </w:rPr>
        <w:br/>
        <w:t>comme l’étincelle qui court sur la paille, ils avancent.</w:t>
      </w:r>
      <w:r w:rsidRPr="00FF364E">
        <w:rPr>
          <w:rFonts w:ascii="Arial" w:eastAsia="Times New Roman" w:hAnsi="Arial" w:cs="Arial"/>
          <w:color w:val="333333"/>
          <w:sz w:val="40"/>
          <w:szCs w:val="40"/>
          <w:lang w:eastAsia="fr-FR"/>
        </w:rPr>
        <w:br/>
        <w:t>  Ils jugeront les nations, ils auront pouvoir sur les peuples,</w:t>
      </w:r>
      <w:r w:rsidRPr="00FF364E">
        <w:rPr>
          <w:rFonts w:ascii="Arial" w:eastAsia="Times New Roman" w:hAnsi="Arial" w:cs="Arial"/>
          <w:color w:val="333333"/>
          <w:sz w:val="40"/>
          <w:szCs w:val="40"/>
          <w:lang w:eastAsia="fr-FR"/>
        </w:rPr>
        <w:br/>
        <w:t>et le Seigneur régnera sur eux pour les siècles.</w:t>
      </w:r>
      <w:r w:rsidRPr="00FF364E">
        <w:rPr>
          <w:rFonts w:ascii="Arial" w:eastAsia="Times New Roman" w:hAnsi="Arial" w:cs="Arial"/>
          <w:color w:val="333333"/>
          <w:sz w:val="40"/>
          <w:szCs w:val="40"/>
          <w:lang w:eastAsia="fr-FR"/>
        </w:rPr>
        <w:br/>
        <w:t>  Qui met en lui sa foi comprendra la vérité ;</w:t>
      </w:r>
      <w:r w:rsidRPr="00FF364E">
        <w:rPr>
          <w:rFonts w:ascii="Arial" w:eastAsia="Times New Roman" w:hAnsi="Arial" w:cs="Arial"/>
          <w:color w:val="333333"/>
          <w:sz w:val="40"/>
          <w:szCs w:val="40"/>
          <w:lang w:eastAsia="fr-FR"/>
        </w:rPr>
        <w:br/>
        <w:t>ceux qui sont fidèles resteront, dans l’amour, près de lui.</w:t>
      </w:r>
      <w:r w:rsidRPr="00FF364E">
        <w:rPr>
          <w:rFonts w:ascii="Arial" w:eastAsia="Times New Roman" w:hAnsi="Arial" w:cs="Arial"/>
          <w:color w:val="333333"/>
          <w:sz w:val="40"/>
          <w:szCs w:val="40"/>
          <w:lang w:eastAsia="fr-FR"/>
        </w:rPr>
        <w:br/>
        <w:t>Pour ses amis, grâce et miséricorde :</w:t>
      </w:r>
      <w:r w:rsidRPr="00FF364E">
        <w:rPr>
          <w:rFonts w:ascii="Arial" w:eastAsia="Times New Roman" w:hAnsi="Arial" w:cs="Arial"/>
          <w:color w:val="333333"/>
          <w:sz w:val="40"/>
          <w:szCs w:val="40"/>
          <w:lang w:eastAsia="fr-FR"/>
        </w:rPr>
        <w:br/>
        <w:t>il visitera ses élus.</w:t>
      </w:r>
    </w:p>
    <w:p w:rsidR="00FF364E" w:rsidRPr="00FF364E" w:rsidRDefault="00FF364E" w:rsidP="00FF364E">
      <w:pPr>
        <w:spacing w:after="15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          – Parole du Seigneur.</w:t>
      </w:r>
    </w:p>
    <w:p w:rsid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p>
    <w:p w:rsid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p>
    <w:p w:rsid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p>
    <w:p w:rsid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p>
    <w:p w:rsid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r w:rsidRPr="00FF364E">
        <w:rPr>
          <w:rFonts w:ascii="inherit" w:eastAsia="Times New Roman" w:hAnsi="inherit" w:cs="Arial"/>
          <w:b/>
          <w:bCs/>
          <w:caps/>
          <w:color w:val="BF2329"/>
          <w:sz w:val="28"/>
          <w:szCs w:val="28"/>
          <w:u w:val="single"/>
          <w:lang w:eastAsia="fr-FR"/>
        </w:rPr>
        <w:lastRenderedPageBreak/>
        <w:t>Deuxième lecture</w:t>
      </w:r>
    </w:p>
    <w:p w:rsidR="00FF364E" w:rsidRP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p>
    <w:p w:rsidR="00FF364E" w:rsidRPr="00FF364E" w:rsidRDefault="00FF364E" w:rsidP="00FF364E">
      <w:pPr>
        <w:spacing w:after="150" w:line="240" w:lineRule="auto"/>
        <w:rPr>
          <w:rFonts w:ascii="Arial" w:eastAsia="Times New Roman" w:hAnsi="Arial" w:cs="Arial"/>
          <w:b/>
          <w:color w:val="333333"/>
          <w:sz w:val="40"/>
          <w:szCs w:val="40"/>
          <w:u w:val="single"/>
          <w:lang w:eastAsia="fr-FR"/>
        </w:rPr>
      </w:pPr>
      <w:r w:rsidRPr="00FF364E">
        <w:rPr>
          <w:rFonts w:ascii="Arial" w:eastAsia="Times New Roman" w:hAnsi="Arial" w:cs="Arial"/>
          <w:b/>
          <w:color w:val="333333"/>
          <w:sz w:val="40"/>
          <w:szCs w:val="40"/>
          <w:u w:val="single"/>
          <w:lang w:eastAsia="fr-FR"/>
        </w:rPr>
        <w:t>Lecture de la première lettre de saint Paul apôtre aux Corinthiens (1 Co 15, 51-57)</w:t>
      </w:r>
    </w:p>
    <w:p w:rsidR="00FF364E" w:rsidRPr="00FF364E" w:rsidRDefault="00FF364E" w:rsidP="00FF364E">
      <w:pPr>
        <w:spacing w:after="15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Frères,</w:t>
      </w:r>
      <w:r w:rsidRPr="00FF364E">
        <w:rPr>
          <w:rFonts w:ascii="Arial" w:eastAsia="Times New Roman" w:hAnsi="Arial" w:cs="Arial"/>
          <w:color w:val="333333"/>
          <w:sz w:val="40"/>
          <w:szCs w:val="40"/>
          <w:lang w:eastAsia="fr-FR"/>
        </w:rPr>
        <w:br/>
        <w:t>  c’est un mystère que je vous annonce :</w:t>
      </w:r>
      <w:r w:rsidRPr="00FF364E">
        <w:rPr>
          <w:rFonts w:ascii="Arial" w:eastAsia="Times New Roman" w:hAnsi="Arial" w:cs="Arial"/>
          <w:color w:val="333333"/>
          <w:sz w:val="40"/>
          <w:szCs w:val="40"/>
          <w:lang w:eastAsia="fr-FR"/>
        </w:rPr>
        <w:br/>
        <w:t>nous ne mourrons pas tous, mais tous nous serons transformés,</w:t>
      </w:r>
      <w:r w:rsidRPr="00FF364E">
        <w:rPr>
          <w:rFonts w:ascii="Arial" w:eastAsia="Times New Roman" w:hAnsi="Arial" w:cs="Arial"/>
          <w:color w:val="333333"/>
          <w:sz w:val="40"/>
          <w:szCs w:val="40"/>
          <w:lang w:eastAsia="fr-FR"/>
        </w:rPr>
        <w:br/>
        <w:t>  et cela en un instant, en un clin d’œil,</w:t>
      </w:r>
      <w:r w:rsidRPr="00FF364E">
        <w:rPr>
          <w:rFonts w:ascii="Arial" w:eastAsia="Times New Roman" w:hAnsi="Arial" w:cs="Arial"/>
          <w:color w:val="333333"/>
          <w:sz w:val="40"/>
          <w:szCs w:val="40"/>
          <w:lang w:eastAsia="fr-FR"/>
        </w:rPr>
        <w:br/>
        <w:t>quand, à la fin, la trompette retentira.</w:t>
      </w:r>
      <w:r w:rsidRPr="00FF364E">
        <w:rPr>
          <w:rFonts w:ascii="Arial" w:eastAsia="Times New Roman" w:hAnsi="Arial" w:cs="Arial"/>
          <w:color w:val="333333"/>
          <w:sz w:val="40"/>
          <w:szCs w:val="40"/>
          <w:lang w:eastAsia="fr-FR"/>
        </w:rPr>
        <w:br/>
        <w:t>Car elle retentira, et les morts ressusciteront, impérissables,</w:t>
      </w:r>
      <w:r w:rsidRPr="00FF364E">
        <w:rPr>
          <w:rFonts w:ascii="Arial" w:eastAsia="Times New Roman" w:hAnsi="Arial" w:cs="Arial"/>
          <w:color w:val="333333"/>
          <w:sz w:val="40"/>
          <w:szCs w:val="40"/>
          <w:lang w:eastAsia="fr-FR"/>
        </w:rPr>
        <w:br/>
        <w:t>et nous, nous serons transformés.</w:t>
      </w:r>
      <w:r w:rsidRPr="00FF364E">
        <w:rPr>
          <w:rFonts w:ascii="Arial" w:eastAsia="Times New Roman" w:hAnsi="Arial" w:cs="Arial"/>
          <w:color w:val="333333"/>
          <w:sz w:val="40"/>
          <w:szCs w:val="40"/>
          <w:lang w:eastAsia="fr-FR"/>
        </w:rPr>
        <w:br/>
        <w:t>  Il faut en effet que cet être périssable que nous sommes</w:t>
      </w:r>
      <w:r w:rsidRPr="00FF364E">
        <w:rPr>
          <w:rFonts w:ascii="Arial" w:eastAsia="Times New Roman" w:hAnsi="Arial" w:cs="Arial"/>
          <w:color w:val="333333"/>
          <w:sz w:val="40"/>
          <w:szCs w:val="40"/>
          <w:lang w:eastAsia="fr-FR"/>
        </w:rPr>
        <w:br/>
        <w:t>revête ce qui est impérissable ;</w:t>
      </w:r>
      <w:r w:rsidRPr="00FF364E">
        <w:rPr>
          <w:rFonts w:ascii="Arial" w:eastAsia="Times New Roman" w:hAnsi="Arial" w:cs="Arial"/>
          <w:color w:val="333333"/>
          <w:sz w:val="40"/>
          <w:szCs w:val="40"/>
          <w:lang w:eastAsia="fr-FR"/>
        </w:rPr>
        <w:br/>
        <w:t>il faut que cet être mortel revête l’immortalité.</w:t>
      </w:r>
      <w:r w:rsidRPr="00FF364E">
        <w:rPr>
          <w:rFonts w:ascii="Arial" w:eastAsia="Times New Roman" w:hAnsi="Arial" w:cs="Arial"/>
          <w:color w:val="333333"/>
          <w:sz w:val="40"/>
          <w:szCs w:val="40"/>
          <w:lang w:eastAsia="fr-FR"/>
        </w:rPr>
        <w:br/>
        <w:t>  Et quand cet être périssable</w:t>
      </w:r>
      <w:r w:rsidRPr="00FF364E">
        <w:rPr>
          <w:rFonts w:ascii="Arial" w:eastAsia="Times New Roman" w:hAnsi="Arial" w:cs="Arial"/>
          <w:color w:val="333333"/>
          <w:sz w:val="40"/>
          <w:szCs w:val="40"/>
          <w:lang w:eastAsia="fr-FR"/>
        </w:rPr>
        <w:br/>
        <w:t>aura revêtu ce qui est impérissable,</w:t>
      </w:r>
      <w:r w:rsidRPr="00FF364E">
        <w:rPr>
          <w:rFonts w:ascii="Arial" w:eastAsia="Times New Roman" w:hAnsi="Arial" w:cs="Arial"/>
          <w:color w:val="333333"/>
          <w:sz w:val="40"/>
          <w:szCs w:val="40"/>
          <w:lang w:eastAsia="fr-FR"/>
        </w:rPr>
        <w:br/>
        <w:t>quand cet être mortel</w:t>
      </w:r>
      <w:r w:rsidRPr="00FF364E">
        <w:rPr>
          <w:rFonts w:ascii="Arial" w:eastAsia="Times New Roman" w:hAnsi="Arial" w:cs="Arial"/>
          <w:color w:val="333333"/>
          <w:sz w:val="40"/>
          <w:szCs w:val="40"/>
          <w:lang w:eastAsia="fr-FR"/>
        </w:rPr>
        <w:br/>
        <w:t>aura revêtu l’immortalité,</w:t>
      </w:r>
      <w:r w:rsidRPr="00FF364E">
        <w:rPr>
          <w:rFonts w:ascii="Arial" w:eastAsia="Times New Roman" w:hAnsi="Arial" w:cs="Arial"/>
          <w:color w:val="333333"/>
          <w:sz w:val="40"/>
          <w:szCs w:val="40"/>
          <w:lang w:eastAsia="fr-FR"/>
        </w:rPr>
        <w:br/>
        <w:t>alors se réalisera la parole de l’Écriture :</w:t>
      </w:r>
      <w:r w:rsidRPr="00FF364E">
        <w:rPr>
          <w:rFonts w:ascii="Arial" w:eastAsia="Times New Roman" w:hAnsi="Arial" w:cs="Arial"/>
          <w:color w:val="333333"/>
          <w:sz w:val="40"/>
          <w:szCs w:val="40"/>
          <w:lang w:eastAsia="fr-FR"/>
        </w:rPr>
        <w:br/>
        <w:t>La mort a été engloutie dans la victoire.</w:t>
      </w:r>
      <w:r w:rsidRPr="00FF364E">
        <w:rPr>
          <w:rFonts w:ascii="Arial" w:eastAsia="Times New Roman" w:hAnsi="Arial" w:cs="Arial"/>
          <w:color w:val="333333"/>
          <w:sz w:val="40"/>
          <w:szCs w:val="40"/>
          <w:lang w:eastAsia="fr-FR"/>
        </w:rPr>
        <w:br/>
        <w:t>  Ô Mort, où est ta victoire ?</w:t>
      </w:r>
      <w:r w:rsidRPr="00FF364E">
        <w:rPr>
          <w:rFonts w:ascii="Arial" w:eastAsia="Times New Roman" w:hAnsi="Arial" w:cs="Arial"/>
          <w:color w:val="333333"/>
          <w:sz w:val="40"/>
          <w:szCs w:val="40"/>
          <w:lang w:eastAsia="fr-FR"/>
        </w:rPr>
        <w:br/>
        <w:t>Ô Mort, où est-il, ton aiguillon ?</w:t>
      </w:r>
      <w:r w:rsidRPr="00FF364E">
        <w:rPr>
          <w:rFonts w:ascii="Arial" w:eastAsia="Times New Roman" w:hAnsi="Arial" w:cs="Arial"/>
          <w:color w:val="333333"/>
          <w:sz w:val="40"/>
          <w:szCs w:val="40"/>
          <w:lang w:eastAsia="fr-FR"/>
        </w:rPr>
        <w:br/>
        <w:t>  L’aiguillon de la mort,</w:t>
      </w:r>
      <w:r w:rsidRPr="00FF364E">
        <w:rPr>
          <w:rFonts w:ascii="Arial" w:eastAsia="Times New Roman" w:hAnsi="Arial" w:cs="Arial"/>
          <w:color w:val="333333"/>
          <w:sz w:val="40"/>
          <w:szCs w:val="40"/>
          <w:lang w:eastAsia="fr-FR"/>
        </w:rPr>
        <w:br/>
        <w:t>c’est le péché ;</w:t>
      </w:r>
      <w:r w:rsidRPr="00FF364E">
        <w:rPr>
          <w:rFonts w:ascii="Arial" w:eastAsia="Times New Roman" w:hAnsi="Arial" w:cs="Arial"/>
          <w:color w:val="333333"/>
          <w:sz w:val="40"/>
          <w:szCs w:val="40"/>
          <w:lang w:eastAsia="fr-FR"/>
        </w:rPr>
        <w:br/>
        <w:t>ce qui donne force au péché,</w:t>
      </w:r>
      <w:r w:rsidRPr="00FF364E">
        <w:rPr>
          <w:rFonts w:ascii="Arial" w:eastAsia="Times New Roman" w:hAnsi="Arial" w:cs="Arial"/>
          <w:color w:val="333333"/>
          <w:sz w:val="40"/>
          <w:szCs w:val="40"/>
          <w:lang w:eastAsia="fr-FR"/>
        </w:rPr>
        <w:br/>
        <w:t>c’est la Loi.</w:t>
      </w:r>
      <w:r w:rsidRPr="00FF364E">
        <w:rPr>
          <w:rFonts w:ascii="Arial" w:eastAsia="Times New Roman" w:hAnsi="Arial" w:cs="Arial"/>
          <w:color w:val="333333"/>
          <w:sz w:val="40"/>
          <w:szCs w:val="40"/>
          <w:lang w:eastAsia="fr-FR"/>
        </w:rPr>
        <w:br/>
        <w:t>  Rendons grâce à Dieu qui nous donne la victoire</w:t>
      </w:r>
      <w:r w:rsidRPr="00FF364E">
        <w:rPr>
          <w:rFonts w:ascii="Arial" w:eastAsia="Times New Roman" w:hAnsi="Arial" w:cs="Arial"/>
          <w:color w:val="333333"/>
          <w:sz w:val="40"/>
          <w:szCs w:val="40"/>
          <w:lang w:eastAsia="fr-FR"/>
        </w:rPr>
        <w:br/>
        <w:t>par notre Seigneur Jésus Christ.</w:t>
      </w:r>
    </w:p>
    <w:p w:rsidR="00FF364E" w:rsidRPr="00FF364E" w:rsidRDefault="00FF364E" w:rsidP="00FF364E">
      <w:pPr>
        <w:spacing w:after="15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          – Parole du Seigneur.</w:t>
      </w:r>
    </w:p>
    <w:p w:rsidR="00FF364E" w:rsidRPr="00FF364E" w:rsidRDefault="00FF364E" w:rsidP="00FF364E">
      <w:pPr>
        <w:spacing w:before="300" w:after="75" w:line="240" w:lineRule="auto"/>
        <w:outlineLvl w:val="3"/>
        <w:rPr>
          <w:rFonts w:ascii="inherit" w:eastAsia="Times New Roman" w:hAnsi="inherit" w:cs="Arial"/>
          <w:b/>
          <w:bCs/>
          <w:caps/>
          <w:color w:val="BF2329"/>
          <w:sz w:val="28"/>
          <w:szCs w:val="28"/>
          <w:u w:val="single"/>
          <w:lang w:eastAsia="fr-FR"/>
        </w:rPr>
      </w:pPr>
      <w:r w:rsidRPr="00FF364E">
        <w:rPr>
          <w:rFonts w:ascii="inherit" w:eastAsia="Times New Roman" w:hAnsi="inherit" w:cs="Arial"/>
          <w:b/>
          <w:bCs/>
          <w:caps/>
          <w:color w:val="BF2329"/>
          <w:sz w:val="28"/>
          <w:szCs w:val="28"/>
          <w:u w:val="single"/>
          <w:lang w:eastAsia="fr-FR"/>
        </w:rPr>
        <w:lastRenderedPageBreak/>
        <w:t>Évangile</w:t>
      </w:r>
    </w:p>
    <w:p w:rsidR="00FF364E" w:rsidRDefault="00FF364E" w:rsidP="00FF364E">
      <w:pPr>
        <w:spacing w:after="12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Alléluia. Alléluia.</w:t>
      </w:r>
    </w:p>
    <w:p w:rsidR="001C55C3" w:rsidRDefault="001C55C3" w:rsidP="001C55C3">
      <w:pPr>
        <w:spacing w:before="120" w:after="240" w:line="240" w:lineRule="auto"/>
        <w:rPr>
          <w:rFonts w:ascii="Arial" w:eastAsia="Times New Roman" w:hAnsi="Arial" w:cs="Arial"/>
          <w:color w:val="333333"/>
          <w:sz w:val="40"/>
          <w:szCs w:val="40"/>
          <w:lang w:eastAsia="fr-FR"/>
        </w:rPr>
      </w:pPr>
      <w:r>
        <w:rPr>
          <w:rFonts w:ascii="Arial" w:eastAsia="Times New Roman" w:hAnsi="Arial" w:cs="Arial"/>
          <w:color w:val="333333"/>
          <w:sz w:val="40"/>
          <w:szCs w:val="40"/>
          <w:lang w:eastAsia="fr-FR"/>
        </w:rPr>
        <w:t>« </w:t>
      </w:r>
      <w:r w:rsidR="00FF364E" w:rsidRPr="00FF364E">
        <w:rPr>
          <w:rFonts w:ascii="Arial" w:eastAsia="Times New Roman" w:hAnsi="Arial" w:cs="Arial"/>
          <w:color w:val="333333"/>
          <w:sz w:val="40"/>
          <w:szCs w:val="40"/>
          <w:lang w:eastAsia="fr-FR"/>
        </w:rPr>
        <w:t>Moi, je suis la résurrection et la vie, dit le Seigneur.</w:t>
      </w:r>
      <w:r w:rsidR="00FF364E" w:rsidRPr="00FF364E">
        <w:rPr>
          <w:rFonts w:ascii="Arial" w:eastAsia="Times New Roman" w:hAnsi="Arial" w:cs="Arial"/>
          <w:color w:val="333333"/>
          <w:sz w:val="40"/>
          <w:szCs w:val="40"/>
          <w:lang w:eastAsia="fr-FR"/>
        </w:rPr>
        <w:br/>
        <w:t>Celui qui croit en moi ne mourra jamais.</w:t>
      </w:r>
      <w:r>
        <w:rPr>
          <w:rFonts w:ascii="Arial" w:eastAsia="Times New Roman" w:hAnsi="Arial" w:cs="Arial"/>
          <w:color w:val="333333"/>
          <w:sz w:val="40"/>
          <w:szCs w:val="40"/>
          <w:lang w:eastAsia="fr-FR"/>
        </w:rPr>
        <w:t> »</w:t>
      </w:r>
    </w:p>
    <w:p w:rsidR="00FF364E" w:rsidRDefault="00FF364E" w:rsidP="001C55C3">
      <w:pPr>
        <w:spacing w:before="120" w:after="24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 xml:space="preserve">Alléluia.  </w:t>
      </w:r>
    </w:p>
    <w:p w:rsidR="00FF364E" w:rsidRDefault="00FF364E" w:rsidP="00FF364E">
      <w:pPr>
        <w:spacing w:after="150" w:line="240" w:lineRule="auto"/>
        <w:rPr>
          <w:rFonts w:ascii="Arial" w:eastAsia="Times New Roman" w:hAnsi="Arial" w:cs="Arial"/>
          <w:b/>
          <w:color w:val="333333"/>
          <w:sz w:val="40"/>
          <w:szCs w:val="40"/>
          <w:u w:val="single"/>
          <w:lang w:eastAsia="fr-FR"/>
        </w:rPr>
      </w:pPr>
      <w:r w:rsidRPr="00FF364E">
        <w:rPr>
          <w:rFonts w:ascii="Arial" w:eastAsia="Times New Roman" w:hAnsi="Arial" w:cs="Arial"/>
          <w:b/>
          <w:color w:val="333333"/>
          <w:sz w:val="40"/>
          <w:szCs w:val="40"/>
          <w:u w:val="single"/>
          <w:lang w:eastAsia="fr-FR"/>
        </w:rPr>
        <w:t xml:space="preserve">Évangile de Jésus Christ selon saint Jean  </w:t>
      </w:r>
    </w:p>
    <w:p w:rsidR="00FF364E" w:rsidRPr="00FF364E" w:rsidRDefault="00FF364E" w:rsidP="00FF364E">
      <w:pPr>
        <w:spacing w:after="150" w:line="240" w:lineRule="auto"/>
        <w:rPr>
          <w:rFonts w:ascii="Arial" w:eastAsia="Times New Roman" w:hAnsi="Arial" w:cs="Arial"/>
          <w:b/>
          <w:color w:val="333333"/>
          <w:sz w:val="40"/>
          <w:szCs w:val="40"/>
          <w:u w:val="single"/>
          <w:lang w:eastAsia="fr-FR"/>
        </w:rPr>
      </w:pPr>
      <w:r w:rsidRPr="00FF364E">
        <w:rPr>
          <w:rFonts w:ascii="Arial" w:eastAsia="Times New Roman" w:hAnsi="Arial" w:cs="Arial"/>
          <w:b/>
          <w:color w:val="333333"/>
          <w:sz w:val="40"/>
          <w:szCs w:val="40"/>
          <w:u w:val="single"/>
          <w:lang w:eastAsia="fr-FR"/>
        </w:rPr>
        <w:t>(Jn 11, 25a.26)</w:t>
      </w:r>
    </w:p>
    <w:p w:rsidR="00FF364E" w:rsidRPr="00FF364E" w:rsidRDefault="00FF364E" w:rsidP="00FF364E">
      <w:pPr>
        <w:spacing w:after="150" w:line="240" w:lineRule="auto"/>
        <w:rPr>
          <w:rFonts w:ascii="Arial" w:eastAsia="Times New Roman" w:hAnsi="Arial" w:cs="Arial"/>
          <w:color w:val="333333"/>
          <w:sz w:val="40"/>
          <w:szCs w:val="40"/>
          <w:lang w:eastAsia="fr-FR"/>
        </w:rPr>
      </w:pPr>
      <w:bookmarkStart w:id="0" w:name="_GoBack"/>
      <w:bookmarkEnd w:id="0"/>
    </w:p>
    <w:p w:rsidR="00FF364E" w:rsidRPr="00FF364E" w:rsidRDefault="00FF364E" w:rsidP="00FF364E">
      <w:pPr>
        <w:spacing w:after="15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     En ce temps-là,</w:t>
      </w:r>
      <w:r w:rsidRPr="00FF364E">
        <w:rPr>
          <w:rFonts w:ascii="Arial" w:eastAsia="Times New Roman" w:hAnsi="Arial" w:cs="Arial"/>
          <w:color w:val="333333"/>
          <w:sz w:val="40"/>
          <w:szCs w:val="40"/>
          <w:lang w:eastAsia="fr-FR"/>
        </w:rPr>
        <w:br/>
        <w:t>Jésus disait aux foules :</w:t>
      </w:r>
      <w:r w:rsidRPr="00FF364E">
        <w:rPr>
          <w:rFonts w:ascii="Arial" w:eastAsia="Times New Roman" w:hAnsi="Arial" w:cs="Arial"/>
          <w:color w:val="333333"/>
          <w:sz w:val="40"/>
          <w:szCs w:val="40"/>
          <w:lang w:eastAsia="fr-FR"/>
        </w:rPr>
        <w:br/>
        <w:t>      « Tous ceux que me donne le Père</w:t>
      </w:r>
      <w:r w:rsidRPr="00FF364E">
        <w:rPr>
          <w:rFonts w:ascii="Arial" w:eastAsia="Times New Roman" w:hAnsi="Arial" w:cs="Arial"/>
          <w:color w:val="333333"/>
          <w:sz w:val="40"/>
          <w:szCs w:val="40"/>
          <w:lang w:eastAsia="fr-FR"/>
        </w:rPr>
        <w:br/>
        <w:t>viendront jusqu’à moi ;</w:t>
      </w:r>
      <w:r w:rsidRPr="00FF364E">
        <w:rPr>
          <w:rFonts w:ascii="Arial" w:eastAsia="Times New Roman" w:hAnsi="Arial" w:cs="Arial"/>
          <w:color w:val="333333"/>
          <w:sz w:val="40"/>
          <w:szCs w:val="40"/>
          <w:lang w:eastAsia="fr-FR"/>
        </w:rPr>
        <w:br/>
        <w:t>et celui qui vient à moi,</w:t>
      </w:r>
      <w:r w:rsidRPr="00FF364E">
        <w:rPr>
          <w:rFonts w:ascii="Arial" w:eastAsia="Times New Roman" w:hAnsi="Arial" w:cs="Arial"/>
          <w:color w:val="333333"/>
          <w:sz w:val="40"/>
          <w:szCs w:val="40"/>
          <w:lang w:eastAsia="fr-FR"/>
        </w:rPr>
        <w:br/>
        <w:t>je ne vais pas le jeter dehors.</w:t>
      </w:r>
      <w:r w:rsidRPr="00FF364E">
        <w:rPr>
          <w:rFonts w:ascii="Arial" w:eastAsia="Times New Roman" w:hAnsi="Arial" w:cs="Arial"/>
          <w:color w:val="333333"/>
          <w:sz w:val="40"/>
          <w:szCs w:val="40"/>
          <w:lang w:eastAsia="fr-FR"/>
        </w:rPr>
        <w:br/>
        <w:t>       Car je suis descendu du ciel</w:t>
      </w:r>
      <w:r w:rsidRPr="00FF364E">
        <w:rPr>
          <w:rFonts w:ascii="Arial" w:eastAsia="Times New Roman" w:hAnsi="Arial" w:cs="Arial"/>
          <w:color w:val="333333"/>
          <w:sz w:val="40"/>
          <w:szCs w:val="40"/>
          <w:lang w:eastAsia="fr-FR"/>
        </w:rPr>
        <w:br/>
        <w:t>pour faire non pas ma volonté,</w:t>
      </w:r>
      <w:r w:rsidRPr="00FF364E">
        <w:rPr>
          <w:rFonts w:ascii="Arial" w:eastAsia="Times New Roman" w:hAnsi="Arial" w:cs="Arial"/>
          <w:color w:val="333333"/>
          <w:sz w:val="40"/>
          <w:szCs w:val="40"/>
          <w:lang w:eastAsia="fr-FR"/>
        </w:rPr>
        <w:br/>
        <w:t>mais la volonté de Celui qui m’a envoyé.</w:t>
      </w:r>
      <w:r w:rsidRPr="00FF364E">
        <w:rPr>
          <w:rFonts w:ascii="Arial" w:eastAsia="Times New Roman" w:hAnsi="Arial" w:cs="Arial"/>
          <w:color w:val="333333"/>
          <w:sz w:val="40"/>
          <w:szCs w:val="40"/>
          <w:lang w:eastAsia="fr-FR"/>
        </w:rPr>
        <w:br/>
        <w:t>        Or, telle est la volonté de Celui qui m’a envoyé :</w:t>
      </w:r>
      <w:r w:rsidRPr="00FF364E">
        <w:rPr>
          <w:rFonts w:ascii="Arial" w:eastAsia="Times New Roman" w:hAnsi="Arial" w:cs="Arial"/>
          <w:color w:val="333333"/>
          <w:sz w:val="40"/>
          <w:szCs w:val="40"/>
          <w:lang w:eastAsia="fr-FR"/>
        </w:rPr>
        <w:br/>
        <w:t>que je ne perde aucun de ceux qu’il m’a donnés,</w:t>
      </w:r>
      <w:r w:rsidRPr="00FF364E">
        <w:rPr>
          <w:rFonts w:ascii="Arial" w:eastAsia="Times New Roman" w:hAnsi="Arial" w:cs="Arial"/>
          <w:color w:val="333333"/>
          <w:sz w:val="40"/>
          <w:szCs w:val="40"/>
          <w:lang w:eastAsia="fr-FR"/>
        </w:rPr>
        <w:br/>
        <w:t>mais que je les ressuscite au dernier jour.</w:t>
      </w:r>
      <w:r w:rsidRPr="00FF364E">
        <w:rPr>
          <w:rFonts w:ascii="Arial" w:eastAsia="Times New Roman" w:hAnsi="Arial" w:cs="Arial"/>
          <w:color w:val="333333"/>
          <w:sz w:val="40"/>
          <w:szCs w:val="40"/>
          <w:lang w:eastAsia="fr-FR"/>
        </w:rPr>
        <w:br/>
        <w:t>        Telle est la volonté de mon Père :</w:t>
      </w:r>
      <w:r w:rsidRPr="00FF364E">
        <w:rPr>
          <w:rFonts w:ascii="Arial" w:eastAsia="Times New Roman" w:hAnsi="Arial" w:cs="Arial"/>
          <w:color w:val="333333"/>
          <w:sz w:val="40"/>
          <w:szCs w:val="40"/>
          <w:lang w:eastAsia="fr-FR"/>
        </w:rPr>
        <w:br/>
        <w:t>que celui qui voit le Fils et croit en lui</w:t>
      </w:r>
      <w:r w:rsidRPr="00FF364E">
        <w:rPr>
          <w:rFonts w:ascii="Arial" w:eastAsia="Times New Roman" w:hAnsi="Arial" w:cs="Arial"/>
          <w:color w:val="333333"/>
          <w:sz w:val="40"/>
          <w:szCs w:val="40"/>
          <w:lang w:eastAsia="fr-FR"/>
        </w:rPr>
        <w:br/>
        <w:t>ait la vie éternelle ;</w:t>
      </w:r>
      <w:r w:rsidRPr="00FF364E">
        <w:rPr>
          <w:rFonts w:ascii="Arial" w:eastAsia="Times New Roman" w:hAnsi="Arial" w:cs="Arial"/>
          <w:color w:val="333333"/>
          <w:sz w:val="40"/>
          <w:szCs w:val="40"/>
          <w:lang w:eastAsia="fr-FR"/>
        </w:rPr>
        <w:br/>
        <w:t>et moi, je le ressusciterai au dernier jour. »</w:t>
      </w:r>
    </w:p>
    <w:p w:rsidR="00FF364E" w:rsidRPr="00FF364E" w:rsidRDefault="00FF364E" w:rsidP="00FF364E">
      <w:pPr>
        <w:spacing w:after="150" w:line="240" w:lineRule="auto"/>
        <w:rPr>
          <w:rFonts w:ascii="Arial" w:eastAsia="Times New Roman" w:hAnsi="Arial" w:cs="Arial"/>
          <w:color w:val="333333"/>
          <w:sz w:val="40"/>
          <w:szCs w:val="40"/>
          <w:lang w:eastAsia="fr-FR"/>
        </w:rPr>
      </w:pPr>
      <w:r w:rsidRPr="00FF364E">
        <w:rPr>
          <w:rFonts w:ascii="Arial" w:eastAsia="Times New Roman" w:hAnsi="Arial" w:cs="Arial"/>
          <w:color w:val="333333"/>
          <w:sz w:val="40"/>
          <w:szCs w:val="40"/>
          <w:lang w:eastAsia="fr-FR"/>
        </w:rPr>
        <w:t>          – Acclamons la Parole de Dieu.</w:t>
      </w:r>
    </w:p>
    <w:p w:rsidR="00FF364E" w:rsidRDefault="00FF364E" w:rsidP="00466343">
      <w:pPr>
        <w:spacing w:after="0"/>
      </w:pPr>
    </w:p>
    <w:sectPr w:rsidR="00FF364E" w:rsidSect="005242A4">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515" w:rsidRDefault="00FD0515" w:rsidP="00860E7D">
      <w:pPr>
        <w:spacing w:after="0" w:line="240" w:lineRule="auto"/>
      </w:pPr>
      <w:r>
        <w:separator/>
      </w:r>
    </w:p>
  </w:endnote>
  <w:endnote w:type="continuationSeparator" w:id="1">
    <w:p w:rsidR="00FD0515" w:rsidRDefault="00FD0515" w:rsidP="00860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EC" w:rsidRDefault="00794EEC">
    <w:pPr>
      <w:pStyle w:val="Pieddepage"/>
    </w:pPr>
    <w:r>
      <w:t xml:space="preserve">Relais </w:t>
    </w:r>
    <w:r w:rsidR="005242A4">
      <w:t>St François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515" w:rsidRDefault="00FD0515" w:rsidP="00860E7D">
      <w:pPr>
        <w:spacing w:after="0" w:line="240" w:lineRule="auto"/>
      </w:pPr>
      <w:r>
        <w:separator/>
      </w:r>
    </w:p>
  </w:footnote>
  <w:footnote w:type="continuationSeparator" w:id="1">
    <w:p w:rsidR="00FD0515" w:rsidRDefault="00FD0515" w:rsidP="00860E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9478C"/>
    <w:multiLevelType w:val="hybridMultilevel"/>
    <w:tmpl w:val="0BBC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422F"/>
    <w:rsid w:val="0000711E"/>
    <w:rsid w:val="00024353"/>
    <w:rsid w:val="00040312"/>
    <w:rsid w:val="00057691"/>
    <w:rsid w:val="000667A9"/>
    <w:rsid w:val="000678EA"/>
    <w:rsid w:val="00093562"/>
    <w:rsid w:val="000955CB"/>
    <w:rsid w:val="00095C78"/>
    <w:rsid w:val="000F597C"/>
    <w:rsid w:val="0010365E"/>
    <w:rsid w:val="0013155F"/>
    <w:rsid w:val="00154C74"/>
    <w:rsid w:val="001625F8"/>
    <w:rsid w:val="001630F1"/>
    <w:rsid w:val="001A0C51"/>
    <w:rsid w:val="001C55C3"/>
    <w:rsid w:val="001D0B2D"/>
    <w:rsid w:val="001D27E1"/>
    <w:rsid w:val="001E616F"/>
    <w:rsid w:val="00217FE8"/>
    <w:rsid w:val="0023422F"/>
    <w:rsid w:val="00251DCC"/>
    <w:rsid w:val="002533AF"/>
    <w:rsid w:val="00276582"/>
    <w:rsid w:val="0028068B"/>
    <w:rsid w:val="002A18E1"/>
    <w:rsid w:val="002B754D"/>
    <w:rsid w:val="002C406C"/>
    <w:rsid w:val="002D4298"/>
    <w:rsid w:val="002D5E85"/>
    <w:rsid w:val="002E55DC"/>
    <w:rsid w:val="00392E96"/>
    <w:rsid w:val="0039479E"/>
    <w:rsid w:val="003B7438"/>
    <w:rsid w:val="003C4870"/>
    <w:rsid w:val="00416CF6"/>
    <w:rsid w:val="00425F48"/>
    <w:rsid w:val="004448D3"/>
    <w:rsid w:val="00466343"/>
    <w:rsid w:val="004765F1"/>
    <w:rsid w:val="004A0F23"/>
    <w:rsid w:val="004D2EA8"/>
    <w:rsid w:val="0050500D"/>
    <w:rsid w:val="00507102"/>
    <w:rsid w:val="005142EB"/>
    <w:rsid w:val="00517214"/>
    <w:rsid w:val="00517524"/>
    <w:rsid w:val="00523025"/>
    <w:rsid w:val="005242A4"/>
    <w:rsid w:val="00550759"/>
    <w:rsid w:val="005536F6"/>
    <w:rsid w:val="00563163"/>
    <w:rsid w:val="00591867"/>
    <w:rsid w:val="005B590F"/>
    <w:rsid w:val="005C2A23"/>
    <w:rsid w:val="005F3151"/>
    <w:rsid w:val="00645FDD"/>
    <w:rsid w:val="00672E67"/>
    <w:rsid w:val="00691577"/>
    <w:rsid w:val="007466A6"/>
    <w:rsid w:val="0076172E"/>
    <w:rsid w:val="00766CF8"/>
    <w:rsid w:val="007722C1"/>
    <w:rsid w:val="00772352"/>
    <w:rsid w:val="00782416"/>
    <w:rsid w:val="00794EEC"/>
    <w:rsid w:val="00796949"/>
    <w:rsid w:val="007A212C"/>
    <w:rsid w:val="00860D0B"/>
    <w:rsid w:val="00860E7D"/>
    <w:rsid w:val="00890174"/>
    <w:rsid w:val="008C43B9"/>
    <w:rsid w:val="00927712"/>
    <w:rsid w:val="00933CAB"/>
    <w:rsid w:val="00952797"/>
    <w:rsid w:val="00953F4B"/>
    <w:rsid w:val="009A10FD"/>
    <w:rsid w:val="009D7AB2"/>
    <w:rsid w:val="00A05B20"/>
    <w:rsid w:val="00A075CD"/>
    <w:rsid w:val="00A15229"/>
    <w:rsid w:val="00A26B15"/>
    <w:rsid w:val="00A556BA"/>
    <w:rsid w:val="00AC4F8B"/>
    <w:rsid w:val="00B246DC"/>
    <w:rsid w:val="00B267EE"/>
    <w:rsid w:val="00B44A5D"/>
    <w:rsid w:val="00B621DC"/>
    <w:rsid w:val="00B627F2"/>
    <w:rsid w:val="00B72C3A"/>
    <w:rsid w:val="00B77FD1"/>
    <w:rsid w:val="00B8154A"/>
    <w:rsid w:val="00B8527D"/>
    <w:rsid w:val="00BB0E73"/>
    <w:rsid w:val="00BB4FCA"/>
    <w:rsid w:val="00BF5EB9"/>
    <w:rsid w:val="00C032ED"/>
    <w:rsid w:val="00C26A6B"/>
    <w:rsid w:val="00C343A2"/>
    <w:rsid w:val="00C57CA0"/>
    <w:rsid w:val="00C75BA2"/>
    <w:rsid w:val="00C90260"/>
    <w:rsid w:val="00CF4B8C"/>
    <w:rsid w:val="00D01B4D"/>
    <w:rsid w:val="00D05688"/>
    <w:rsid w:val="00D136FD"/>
    <w:rsid w:val="00D462E9"/>
    <w:rsid w:val="00D83958"/>
    <w:rsid w:val="00DA32E6"/>
    <w:rsid w:val="00DB0E02"/>
    <w:rsid w:val="00DD01C6"/>
    <w:rsid w:val="00DD40C9"/>
    <w:rsid w:val="00DD4B0C"/>
    <w:rsid w:val="00DF2AE4"/>
    <w:rsid w:val="00DF4523"/>
    <w:rsid w:val="00DF47BF"/>
    <w:rsid w:val="00E01FDF"/>
    <w:rsid w:val="00E02351"/>
    <w:rsid w:val="00E146D1"/>
    <w:rsid w:val="00E21E12"/>
    <w:rsid w:val="00E2362F"/>
    <w:rsid w:val="00E66D86"/>
    <w:rsid w:val="00E7409E"/>
    <w:rsid w:val="00EA23F0"/>
    <w:rsid w:val="00EC02D6"/>
    <w:rsid w:val="00F24C4B"/>
    <w:rsid w:val="00F30647"/>
    <w:rsid w:val="00F33AEF"/>
    <w:rsid w:val="00F35627"/>
    <w:rsid w:val="00F65DD9"/>
    <w:rsid w:val="00F667EF"/>
    <w:rsid w:val="00FA5C0B"/>
    <w:rsid w:val="00FA7717"/>
    <w:rsid w:val="00FB6B99"/>
    <w:rsid w:val="00FD0515"/>
    <w:rsid w:val="00FD5803"/>
    <w:rsid w:val="00FE0F83"/>
    <w:rsid w:val="00FF36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5D"/>
  </w:style>
  <w:style w:type="paragraph" w:styleId="Titre4">
    <w:name w:val="heading 4"/>
    <w:basedOn w:val="Normal"/>
    <w:link w:val="Titre4Car"/>
    <w:uiPriority w:val="9"/>
    <w:qFormat/>
    <w:rsid w:val="00FF364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FF364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33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3AF"/>
    <w:rPr>
      <w:rFonts w:ascii="Tahoma" w:hAnsi="Tahoma" w:cs="Tahoma"/>
      <w:sz w:val="16"/>
      <w:szCs w:val="16"/>
    </w:rPr>
  </w:style>
  <w:style w:type="paragraph" w:styleId="En-tte">
    <w:name w:val="header"/>
    <w:basedOn w:val="Normal"/>
    <w:link w:val="En-tteCar"/>
    <w:uiPriority w:val="99"/>
    <w:unhideWhenUsed/>
    <w:rsid w:val="00860E7D"/>
    <w:pPr>
      <w:tabs>
        <w:tab w:val="center" w:pos="4536"/>
        <w:tab w:val="right" w:pos="9072"/>
      </w:tabs>
      <w:spacing w:after="0" w:line="240" w:lineRule="auto"/>
    </w:pPr>
  </w:style>
  <w:style w:type="character" w:customStyle="1" w:styleId="En-tteCar">
    <w:name w:val="En-tête Car"/>
    <w:basedOn w:val="Policepardfaut"/>
    <w:link w:val="En-tte"/>
    <w:uiPriority w:val="99"/>
    <w:rsid w:val="00860E7D"/>
  </w:style>
  <w:style w:type="paragraph" w:styleId="Pieddepage">
    <w:name w:val="footer"/>
    <w:basedOn w:val="Normal"/>
    <w:link w:val="PieddepageCar"/>
    <w:uiPriority w:val="99"/>
    <w:unhideWhenUsed/>
    <w:rsid w:val="00860E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0E7D"/>
  </w:style>
  <w:style w:type="character" w:styleId="Lienhypertexte">
    <w:name w:val="Hyperlink"/>
    <w:basedOn w:val="Policepardfaut"/>
    <w:uiPriority w:val="99"/>
    <w:unhideWhenUsed/>
    <w:rsid w:val="004D2EA8"/>
    <w:rPr>
      <w:color w:val="0000FF" w:themeColor="hyperlink"/>
      <w:u w:val="single"/>
    </w:rPr>
  </w:style>
  <w:style w:type="character" w:styleId="lev">
    <w:name w:val="Strong"/>
    <w:basedOn w:val="Policepardfaut"/>
    <w:uiPriority w:val="22"/>
    <w:qFormat/>
    <w:rsid w:val="00952797"/>
    <w:rPr>
      <w:b/>
      <w:bCs/>
    </w:rPr>
  </w:style>
  <w:style w:type="paragraph" w:styleId="Paragraphedeliste">
    <w:name w:val="List Paragraph"/>
    <w:basedOn w:val="Normal"/>
    <w:uiPriority w:val="34"/>
    <w:qFormat/>
    <w:rsid w:val="005242A4"/>
    <w:pPr>
      <w:ind w:left="720"/>
      <w:contextualSpacing/>
    </w:pPr>
  </w:style>
  <w:style w:type="character" w:customStyle="1" w:styleId="Titre4Car">
    <w:name w:val="Titre 4 Car"/>
    <w:basedOn w:val="Policepardfaut"/>
    <w:link w:val="Titre4"/>
    <w:uiPriority w:val="9"/>
    <w:rsid w:val="00FF364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FF364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FF36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F364E"/>
    <w:rPr>
      <w:i/>
      <w:iCs/>
    </w:rPr>
  </w:style>
</w:styles>
</file>

<file path=word/webSettings.xml><?xml version="1.0" encoding="utf-8"?>
<w:webSettings xmlns:r="http://schemas.openxmlformats.org/officeDocument/2006/relationships" xmlns:w="http://schemas.openxmlformats.org/wordprocessingml/2006/main">
  <w:divs>
    <w:div w:id="1756049670">
      <w:bodyDiv w:val="1"/>
      <w:marLeft w:val="0"/>
      <w:marRight w:val="0"/>
      <w:marTop w:val="0"/>
      <w:marBottom w:val="0"/>
      <w:divBdr>
        <w:top w:val="none" w:sz="0" w:space="0" w:color="auto"/>
        <w:left w:val="none" w:sz="0" w:space="0" w:color="auto"/>
        <w:bottom w:val="none" w:sz="0" w:space="0" w:color="auto"/>
        <w:right w:val="none" w:sz="0" w:space="0" w:color="auto"/>
      </w:divBdr>
      <w:divsChild>
        <w:div w:id="353194051">
          <w:marLeft w:val="0"/>
          <w:marRight w:val="0"/>
          <w:marTop w:val="0"/>
          <w:marBottom w:val="0"/>
          <w:divBdr>
            <w:top w:val="none" w:sz="0" w:space="0" w:color="auto"/>
            <w:left w:val="none" w:sz="0" w:space="0" w:color="auto"/>
            <w:bottom w:val="none" w:sz="0" w:space="0" w:color="auto"/>
            <w:right w:val="none" w:sz="0" w:space="0" w:color="auto"/>
          </w:divBdr>
        </w:div>
        <w:div w:id="839127202">
          <w:marLeft w:val="0"/>
          <w:marRight w:val="0"/>
          <w:marTop w:val="0"/>
          <w:marBottom w:val="0"/>
          <w:divBdr>
            <w:top w:val="none" w:sz="0" w:space="0" w:color="auto"/>
            <w:left w:val="none" w:sz="0" w:space="0" w:color="auto"/>
            <w:bottom w:val="none" w:sz="0" w:space="0" w:color="auto"/>
            <w:right w:val="none" w:sz="0" w:space="0" w:color="auto"/>
          </w:divBdr>
        </w:div>
        <w:div w:id="671490204">
          <w:marLeft w:val="0"/>
          <w:marRight w:val="0"/>
          <w:marTop w:val="0"/>
          <w:marBottom w:val="0"/>
          <w:divBdr>
            <w:top w:val="none" w:sz="0" w:space="0" w:color="auto"/>
            <w:left w:val="none" w:sz="0" w:space="0" w:color="auto"/>
            <w:bottom w:val="none" w:sz="0" w:space="0" w:color="auto"/>
            <w:right w:val="none" w:sz="0" w:space="0" w:color="auto"/>
          </w:divBdr>
        </w:div>
        <w:div w:id="12932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C4E44-32D5-42BF-9203-598D920E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983</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claude penaud</cp:lastModifiedBy>
  <cp:revision>2</cp:revision>
  <cp:lastPrinted>2024-04-15T16:46:00Z</cp:lastPrinted>
  <dcterms:created xsi:type="dcterms:W3CDTF">2025-10-13T09:07:00Z</dcterms:created>
  <dcterms:modified xsi:type="dcterms:W3CDTF">2025-10-13T09:07:00Z</dcterms:modified>
</cp:coreProperties>
</file>