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word/media/image1.png" ContentType="image/png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_rels/document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before="0" w:after="143"/>
        <w:jc w:val="center"/>
        <w:rPr/>
      </w:pPr>
      <w:r>
        <w:drawing>
          <wp:anchor behindDoc="0" distT="0" distB="0" distL="0" distR="0" simplePos="0" locked="0" layoutInCell="0" allowOverlap="1" relativeHeight="2">
            <wp:simplePos x="0" y="0"/>
            <wp:positionH relativeFrom="column">
              <wp:posOffset>-229235</wp:posOffset>
            </wp:positionH>
            <wp:positionV relativeFrom="paragraph">
              <wp:posOffset>-116840</wp:posOffset>
            </wp:positionV>
            <wp:extent cx="1029970" cy="1076960"/>
            <wp:effectExtent l="0" t="0" r="0" b="0"/>
            <wp:wrapSquare wrapText="bothSides"/>
            <wp:docPr id="1" name="images1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s1" descr="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29970" cy="10769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Style w:val="Policepardfaut"/>
          <w:b/>
          <w:sz w:val="28"/>
          <w:szCs w:val="28"/>
        </w:rPr>
        <w:t>Sainte Marie des SABLES D’ OLONNE</w:t>
      </w:r>
    </w:p>
    <w:p>
      <w:pPr>
        <w:pStyle w:val="Normal"/>
        <w:spacing w:before="0" w:after="143"/>
        <w:jc w:val="center"/>
        <w:rPr/>
      </w:pPr>
      <w:r>
        <w:rPr>
          <w:rStyle w:val="Policepardfaut"/>
          <w:b/>
          <w:color w:val="000000"/>
          <w:sz w:val="24"/>
          <w:szCs w:val="24"/>
        </w:rPr>
        <w:t xml:space="preserve"> </w:t>
      </w:r>
      <w:r>
        <w:rPr>
          <w:rStyle w:val="Policepardfaut"/>
          <w:b/>
          <w:color w:val="000000"/>
          <w:sz w:val="24"/>
          <w:szCs w:val="24"/>
        </w:rPr>
        <w:t xml:space="preserve">Dimanche </w:t>
      </w:r>
      <w:r>
        <w:rPr>
          <w:rStyle w:val="Policepardfaut"/>
          <w:b/>
          <w:color w:val="000000"/>
          <w:sz w:val="24"/>
          <w:szCs w:val="24"/>
        </w:rPr>
        <w:t>25</w:t>
      </w:r>
      <w:r>
        <w:rPr>
          <w:rStyle w:val="Policepardfaut"/>
          <w:b/>
          <w:color w:val="000000"/>
          <w:sz w:val="24"/>
          <w:szCs w:val="24"/>
        </w:rPr>
        <w:t xml:space="preserve"> octobre 2026</w:t>
      </w:r>
    </w:p>
    <w:p>
      <w:pPr>
        <w:pStyle w:val="Normal"/>
        <w:spacing w:before="0" w:after="143"/>
        <w:jc w:val="center"/>
        <w:rPr/>
      </w:pPr>
      <w:r>
        <w:rPr>
          <w:rStyle w:val="Policepardfaut"/>
          <w:color w:val="000000"/>
          <w:sz w:val="24"/>
          <w:szCs w:val="24"/>
        </w:rPr>
        <w:t xml:space="preserve">            </w:t>
      </w:r>
      <w:r>
        <w:rPr>
          <w:rStyle w:val="Policepardfaut"/>
          <w:color w:val="000000"/>
          <w:sz w:val="24"/>
          <w:szCs w:val="24"/>
        </w:rPr>
        <w:t>30ème dimanche du temps ordinaire</w:t>
      </w:r>
      <w:r>
        <w:rPr>
          <w:rStyle w:val="Policepardfaut"/>
          <w:color w:val="0000FF"/>
          <w:sz w:val="28"/>
          <w:szCs w:val="28"/>
        </w:rPr>
        <w:t xml:space="preserve">  </w:t>
      </w:r>
      <w:r>
        <w:rPr>
          <w:rStyle w:val="Policepardfaut"/>
          <w:color w:val="000000"/>
          <w:sz w:val="24"/>
          <w:szCs w:val="24"/>
        </w:rPr>
        <w:t xml:space="preserve">- Année A </w:t>
      </w:r>
      <w:r>
        <w:rPr>
          <w:rStyle w:val="Policepardfaut"/>
          <w:color w:val="000000"/>
          <w:sz w:val="28"/>
          <w:szCs w:val="28"/>
        </w:rPr>
        <w:t xml:space="preserve">-    </w:t>
      </w:r>
      <w:r>
        <w:rPr>
          <w:rStyle w:val="Policepardfaut"/>
          <w:color w:val="2A6099"/>
          <w:sz w:val="28"/>
          <w:szCs w:val="28"/>
        </w:rPr>
        <w:t xml:space="preserve"> </w:t>
      </w:r>
    </w:p>
    <w:p>
      <w:pPr>
        <w:pStyle w:val="Normal"/>
        <w:spacing w:before="0" w:after="0"/>
        <w:rPr/>
      </w:pPr>
      <w:r>
        <w:rPr/>
        <w:t xml:space="preserve">                                                                              </w:t>
      </w:r>
      <w:r>
        <w:rPr>
          <w:rStyle w:val="Policepardfaut"/>
          <w:sz w:val="28"/>
          <w:szCs w:val="28"/>
        </w:rPr>
        <w:t xml:space="preserve">     </w:t>
      </w:r>
    </w:p>
    <w:p>
      <w:pPr>
        <w:pStyle w:val="Normal"/>
        <w:spacing w:before="0" w:after="0"/>
        <w:rPr/>
      </w:pPr>
      <w:r>
        <w:rPr/>
      </w:r>
    </w:p>
    <w:p>
      <w:pPr>
        <w:pStyle w:val="Normal"/>
        <w:spacing w:before="0" w:after="0"/>
        <w:rPr/>
      </w:pPr>
      <w:r>
        <w:rPr/>
      </w:r>
    </w:p>
    <w:p>
      <w:pPr>
        <w:pStyle w:val="Normal"/>
        <w:tabs>
          <w:tab w:val="clear" w:pos="708"/>
        </w:tabs>
        <w:ind w:left="2832"/>
        <w:rPr/>
      </w:pPr>
      <w:r>
        <w:rPr>
          <w:rStyle w:val="Policepardfaut"/>
          <w:b/>
          <w:sz w:val="24"/>
          <w:szCs w:val="24"/>
        </w:rPr>
        <w:t>OUVERTURE</w:t>
      </w:r>
    </w:p>
    <w:p>
      <w:pPr>
        <w:pStyle w:val="Normal"/>
        <w:spacing w:before="0" w:after="0"/>
        <w:rPr/>
      </w:pPr>
      <w:r>
        <w:rPr>
          <w:rStyle w:val="Policepardfaut"/>
          <w:b/>
          <w:sz w:val="24"/>
          <w:szCs w:val="24"/>
          <w:u w:val="single"/>
        </w:rPr>
        <w:t>Chant d’entrée</w:t>
      </w:r>
      <w:r>
        <w:rPr>
          <w:rStyle w:val="Policepardfaut"/>
          <w:sz w:val="24"/>
          <w:szCs w:val="24"/>
        </w:rPr>
        <w:t xml:space="preserve"> :  </w:t>
      </w:r>
      <w:r>
        <w:rPr>
          <w:rStyle w:val="Policepardfaut"/>
          <w:sz w:val="28"/>
          <w:szCs w:val="28"/>
        </w:rPr>
        <w:t>Écoute la voix du</w:t>
      </w:r>
      <w:r>
        <w:rPr>
          <w:rStyle w:val="Policepardfaut"/>
          <w:color w:val="000000"/>
          <w:sz w:val="28"/>
          <w:szCs w:val="28"/>
        </w:rPr>
        <w:t xml:space="preserve"> Seigneur  (X548)  feuille Bleu n°11</w:t>
      </w:r>
    </w:p>
    <w:p>
      <w:pPr>
        <w:pStyle w:val="Normal"/>
        <w:spacing w:before="0" w:after="0"/>
        <w:rPr/>
      </w:pPr>
      <w:r>
        <w:rPr>
          <w:rStyle w:val="Policepardfaut"/>
          <w:sz w:val="24"/>
          <w:szCs w:val="24"/>
        </w:rPr>
        <w:tab/>
      </w:r>
    </w:p>
    <w:p>
      <w:pPr>
        <w:pStyle w:val="Normal"/>
        <w:spacing w:before="0" w:after="0"/>
        <w:jc w:val="both"/>
        <w:rPr/>
      </w:pPr>
      <w:r>
        <w:rPr>
          <w:rStyle w:val="Policepardfaut"/>
          <w:b/>
          <w:sz w:val="24"/>
          <w:szCs w:val="24"/>
          <w:u w:val="single"/>
        </w:rPr>
        <w:t>Mot d’accueil</w:t>
      </w:r>
      <w:r>
        <w:rPr>
          <w:rStyle w:val="Policepardfaut"/>
          <w:sz w:val="24"/>
          <w:szCs w:val="24"/>
        </w:rPr>
        <w:t xml:space="preserve"> : </w:t>
      </w:r>
      <w:r>
        <w:rPr>
          <w:rStyle w:val="Policepardfaut"/>
          <w:i/>
          <w:sz w:val="24"/>
          <w:szCs w:val="24"/>
        </w:rPr>
        <w:t>au choix du célébrant</w:t>
      </w:r>
    </w:p>
    <w:p>
      <w:pPr>
        <w:pStyle w:val="Normal"/>
        <w:spacing w:before="0" w:after="0"/>
        <w:rPr>
          <w:b/>
          <w:sz w:val="24"/>
          <w:szCs w:val="24"/>
          <w:u w:val="single"/>
        </w:rPr>
      </w:pPr>
      <w:r>
        <w:rPr>
          <w:b/>
          <w:sz w:val="24"/>
          <w:szCs w:val="24"/>
          <w:u w:val="single"/>
        </w:rPr>
      </w:r>
    </w:p>
    <w:p>
      <w:pPr>
        <w:pStyle w:val="Normal"/>
        <w:spacing w:before="0" w:after="0"/>
        <w:rPr/>
      </w:pPr>
      <w:r>
        <w:rPr>
          <w:rStyle w:val="Policepardfaut"/>
          <w:b/>
          <w:sz w:val="24"/>
          <w:szCs w:val="24"/>
          <w:u w:val="single"/>
        </w:rPr>
        <w:t>Rite pénitentiel</w:t>
      </w:r>
      <w:r>
        <w:rPr>
          <w:rStyle w:val="Policepardfaut"/>
          <w:sz w:val="24"/>
          <w:szCs w:val="24"/>
        </w:rPr>
        <w:t xml:space="preserve"> :  </w:t>
      </w:r>
      <w:r>
        <w:rPr>
          <w:rStyle w:val="Policepardfaut"/>
          <w:sz w:val="28"/>
          <w:szCs w:val="28"/>
        </w:rPr>
        <w:t>Messe festive  I.Fontaine</w:t>
      </w:r>
    </w:p>
    <w:p>
      <w:pPr>
        <w:pStyle w:val="Normal"/>
        <w:tabs>
          <w:tab w:val="clear" w:pos="708"/>
        </w:tabs>
        <w:spacing w:before="0" w:after="0"/>
        <w:ind w:left="708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spacing w:before="0" w:after="0"/>
        <w:rPr/>
      </w:pPr>
      <w:r>
        <w:rPr>
          <w:rStyle w:val="Policepardfaut"/>
          <w:b/>
          <w:sz w:val="24"/>
          <w:szCs w:val="24"/>
          <w:u w:val="single"/>
        </w:rPr>
        <w:t>Gloire à Dieu</w:t>
      </w:r>
      <w:r>
        <w:rPr>
          <w:rStyle w:val="Policepardfaut"/>
          <w:b/>
          <w:sz w:val="24"/>
          <w:szCs w:val="24"/>
        </w:rPr>
        <w:t> </w:t>
      </w:r>
      <w:r>
        <w:rPr>
          <w:rStyle w:val="Policepardfaut"/>
          <w:b/>
          <w:sz w:val="28"/>
          <w:szCs w:val="28"/>
        </w:rPr>
        <w:t xml:space="preserve">: </w:t>
      </w:r>
      <w:r>
        <w:rPr>
          <w:rStyle w:val="Policepardfaut"/>
          <w:sz w:val="28"/>
          <w:szCs w:val="28"/>
        </w:rPr>
        <w:t>Messe festive  I.Fontaine</w:t>
      </w:r>
    </w:p>
    <w:p>
      <w:pPr>
        <w:pStyle w:val="Normal"/>
        <w:spacing w:before="0" w:after="0"/>
        <w:jc w:val="both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spacing w:before="0" w:after="0"/>
        <w:jc w:val="both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tabs>
          <w:tab w:val="clear" w:pos="708"/>
        </w:tabs>
        <w:spacing w:before="0" w:after="0"/>
        <w:ind w:firstLine="708" w:left="2124"/>
        <w:rPr/>
      </w:pPr>
      <w:r>
        <w:rPr>
          <w:rStyle w:val="Policepardfaut"/>
          <w:b/>
          <w:sz w:val="24"/>
          <w:szCs w:val="24"/>
        </w:rPr>
        <w:t>LITURGIE DE LA PAROLE</w:t>
      </w:r>
    </w:p>
    <w:p>
      <w:pPr>
        <w:pStyle w:val="Normal"/>
        <w:spacing w:before="0" w:after="0"/>
        <w:rPr>
          <w:i/>
          <w:i/>
          <w:sz w:val="24"/>
          <w:szCs w:val="24"/>
        </w:rPr>
      </w:pPr>
      <w:r>
        <w:rPr>
          <w:i/>
          <w:sz w:val="24"/>
          <w:szCs w:val="24"/>
        </w:rPr>
      </w:r>
    </w:p>
    <w:p>
      <w:pPr>
        <w:pStyle w:val="Normal"/>
        <w:spacing w:before="0" w:after="0"/>
        <w:rPr/>
      </w:pPr>
      <w:r>
        <w:rPr>
          <w:rStyle w:val="Policepardfaut"/>
          <w:b/>
          <w:bCs/>
          <w:sz w:val="24"/>
          <w:szCs w:val="24"/>
          <w:u w:val="single"/>
        </w:rPr>
        <w:t>1</w:t>
      </w:r>
      <w:r>
        <w:rPr>
          <w:rStyle w:val="Policepardfaut"/>
          <w:b/>
          <w:bCs/>
          <w:position w:val="6"/>
          <w:sz w:val="24"/>
          <w:szCs w:val="24"/>
          <w:u w:val="single"/>
        </w:rPr>
        <w:t>ère</w:t>
      </w:r>
      <w:r>
        <w:rPr>
          <w:rStyle w:val="Policepardfaut"/>
          <w:b/>
          <w:bCs/>
          <w:sz w:val="24"/>
          <w:szCs w:val="24"/>
          <w:u w:val="single"/>
        </w:rPr>
        <w:t xml:space="preserve"> lecture</w:t>
      </w:r>
      <w:r>
        <w:rPr>
          <w:rStyle w:val="Policepardfaut"/>
          <w:sz w:val="24"/>
          <w:szCs w:val="24"/>
        </w:rPr>
        <w:t xml:space="preserve"> : </w:t>
      </w:r>
      <w:r>
        <w:rPr>
          <w:rStyle w:val="Policepardfaut"/>
          <w:sz w:val="28"/>
          <w:szCs w:val="28"/>
        </w:rPr>
        <w:t xml:space="preserve">  livre d’Exode</w:t>
      </w:r>
      <w:r>
        <w:rPr>
          <w:rStyle w:val="Policepardfaut"/>
          <w:color w:val="000000"/>
          <w:sz w:val="28"/>
          <w:szCs w:val="28"/>
        </w:rPr>
        <w:t xml:space="preserve"> (Ex 22,20-26)</w:t>
      </w:r>
    </w:p>
    <w:p>
      <w:pPr>
        <w:pStyle w:val="Normal"/>
        <w:spacing w:before="0" w:after="0"/>
        <w:rPr>
          <w:i/>
          <w:i/>
          <w:sz w:val="24"/>
          <w:szCs w:val="24"/>
        </w:rPr>
      </w:pPr>
      <w:r>
        <w:rPr>
          <w:i/>
          <w:sz w:val="24"/>
          <w:szCs w:val="24"/>
        </w:rPr>
      </w:r>
    </w:p>
    <w:p>
      <w:pPr>
        <w:pStyle w:val="Normal"/>
        <w:spacing w:before="0" w:after="0"/>
        <w:rPr/>
      </w:pPr>
      <w:r>
        <w:rPr>
          <w:rStyle w:val="Policepardfaut"/>
          <w:b/>
          <w:bCs/>
          <w:sz w:val="24"/>
          <w:szCs w:val="24"/>
          <w:u w:val="single"/>
        </w:rPr>
        <w:t>Psaume</w:t>
      </w:r>
      <w:r>
        <w:rPr>
          <w:rStyle w:val="Policepardfaut"/>
          <w:sz w:val="24"/>
          <w:szCs w:val="24"/>
          <w:u w:val="single"/>
        </w:rPr>
        <w:t> </w:t>
      </w:r>
      <w:r>
        <w:rPr>
          <w:rStyle w:val="Policepardfaut"/>
          <w:sz w:val="28"/>
          <w:szCs w:val="28"/>
        </w:rPr>
        <w:t>: Ps 17</w:t>
      </w:r>
    </w:p>
    <w:p>
      <w:pPr>
        <w:pStyle w:val="Normal"/>
        <w:rPr/>
      </w:pPr>
      <w:r>
        <w:rPr>
          <w:rStyle w:val="Strong"/>
          <w:b w:val="false"/>
          <w:bCs w:val="false"/>
          <w:sz w:val="28"/>
          <w:szCs w:val="28"/>
        </w:rPr>
        <w:t>Je t’aime, Seigneur, ma force</w:t>
      </w:r>
    </w:p>
    <w:p>
      <w:pPr>
        <w:pStyle w:val="Normal"/>
        <w:rPr/>
      </w:pPr>
      <w:r>
        <w:rPr>
          <w:rStyle w:val="Policepardfaut"/>
          <w:b/>
          <w:bCs/>
          <w:sz w:val="24"/>
          <w:szCs w:val="24"/>
          <w:u w:val="single"/>
        </w:rPr>
        <w:t>2ème lecture</w:t>
      </w:r>
      <w:r>
        <w:rPr>
          <w:rStyle w:val="Policepardfaut"/>
          <w:sz w:val="24"/>
          <w:szCs w:val="24"/>
        </w:rPr>
        <w:t> :</w:t>
      </w:r>
      <w:r>
        <w:rPr>
          <w:rStyle w:val="Policepardfaut"/>
          <w:sz w:val="28"/>
          <w:szCs w:val="28"/>
        </w:rPr>
        <w:t xml:space="preserve">  De saint Paul aux Thessaloniciens </w:t>
      </w:r>
      <w:r>
        <w:rPr>
          <w:rStyle w:val="Policepardfaut"/>
          <w:color w:val="000000"/>
          <w:sz w:val="28"/>
          <w:szCs w:val="28"/>
        </w:rPr>
        <w:t>(1Th1,5c-10)</w:t>
      </w:r>
    </w:p>
    <w:p>
      <w:pPr>
        <w:pStyle w:val="Normal"/>
        <w:spacing w:before="0" w:after="0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    </w:t>
      </w:r>
    </w:p>
    <w:p>
      <w:pPr>
        <w:pStyle w:val="Default"/>
        <w:rPr/>
      </w:pPr>
      <w:r>
        <w:rPr>
          <w:rStyle w:val="Policepardfaut"/>
          <w:rFonts w:ascii="Calibri" w:hAnsi="Calibri"/>
          <w:b/>
          <w:bCs/>
          <w:u w:val="single"/>
        </w:rPr>
        <w:t>Acclamation</w:t>
      </w:r>
      <w:r>
        <w:rPr>
          <w:rStyle w:val="Policepardfaut"/>
          <w:rFonts w:ascii="Calibri" w:hAnsi="Calibri"/>
          <w:b/>
          <w:bCs/>
        </w:rPr>
        <w:t> </w:t>
      </w:r>
      <w:r>
        <w:rPr>
          <w:rStyle w:val="Policepardfaut"/>
          <w:rFonts w:ascii="Calibri" w:hAnsi="Calibri"/>
        </w:rPr>
        <w:t xml:space="preserve">:  </w:t>
      </w:r>
      <w:r>
        <w:rPr>
          <w:rStyle w:val="Policepardfaut"/>
          <w:rFonts w:ascii="Calibri" w:hAnsi="Calibri"/>
          <w:sz w:val="28"/>
          <w:szCs w:val="28"/>
        </w:rPr>
        <w:t>I.Fontaine</w:t>
      </w:r>
    </w:p>
    <w:p>
      <w:pPr>
        <w:pStyle w:val="Normal"/>
        <w:rPr/>
      </w:pPr>
      <w:r>
        <w:rPr>
          <w:rStyle w:val="Policepardfaut"/>
          <w:sz w:val="28"/>
          <w:szCs w:val="28"/>
        </w:rPr>
        <w:t>Alléluia . Si quelqu’un m’aime, il gardera ma parole, dit le Seigneur ; mon Père l’aimera, et nous viendrons vers lui. Alléluia.</w:t>
      </w:r>
    </w:p>
    <w:p>
      <w:pPr>
        <w:pStyle w:val="Default"/>
        <w:rPr>
          <w:i/>
          <w:i/>
        </w:rPr>
      </w:pPr>
      <w:r>
        <w:rPr>
          <w:i/>
        </w:rPr>
      </w:r>
    </w:p>
    <w:p>
      <w:pPr>
        <w:pStyle w:val="Normal"/>
        <w:spacing w:before="0" w:after="0"/>
        <w:rPr/>
      </w:pPr>
      <w:r>
        <w:rPr>
          <w:rStyle w:val="Policepardfaut"/>
          <w:b/>
          <w:bCs/>
          <w:sz w:val="24"/>
          <w:szCs w:val="24"/>
          <w:u w:val="single"/>
        </w:rPr>
        <w:t>Evangile </w:t>
      </w:r>
      <w:r>
        <w:rPr>
          <w:rStyle w:val="Policepardfaut"/>
          <w:b/>
          <w:bCs/>
          <w:sz w:val="24"/>
          <w:szCs w:val="24"/>
        </w:rPr>
        <w:t>:</w:t>
      </w:r>
      <w:r>
        <w:rPr>
          <w:rStyle w:val="Policepardfaut"/>
          <w:b/>
          <w:sz w:val="24"/>
          <w:szCs w:val="24"/>
        </w:rPr>
        <w:t xml:space="preserve"> </w:t>
      </w:r>
      <w:r>
        <w:rPr>
          <w:rStyle w:val="Policepardfaut"/>
          <w:sz w:val="28"/>
          <w:szCs w:val="28"/>
        </w:rPr>
        <w:t>de Jésus Christ selon</w:t>
      </w:r>
      <w:r>
        <w:rPr>
          <w:rStyle w:val="Policepardfaut"/>
          <w:color w:val="000000"/>
          <w:sz w:val="28"/>
          <w:szCs w:val="28"/>
        </w:rPr>
        <w:t xml:space="preserve"> saint Mathieu </w:t>
      </w:r>
      <w:r>
        <w:rPr>
          <w:rStyle w:val="Policepardfaut"/>
          <w:sz w:val="28"/>
          <w:szCs w:val="28"/>
        </w:rPr>
        <w:t xml:space="preserve"> (Mt 22,34-40)</w:t>
      </w:r>
    </w:p>
    <w:p>
      <w:pPr>
        <w:pStyle w:val="Normal"/>
        <w:spacing w:before="0" w:after="0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spacing w:before="0" w:after="0"/>
        <w:rPr/>
      </w:pPr>
      <w:r>
        <w:rPr>
          <w:rStyle w:val="Policepardfaut"/>
          <w:b/>
          <w:sz w:val="24"/>
          <w:szCs w:val="24"/>
          <w:u w:val="single"/>
        </w:rPr>
        <w:t>Profession de foi</w:t>
      </w:r>
      <w:r>
        <w:rPr>
          <w:rStyle w:val="Policepardfaut"/>
          <w:sz w:val="24"/>
          <w:szCs w:val="24"/>
        </w:rPr>
        <w:t> :</w:t>
      </w:r>
    </w:p>
    <w:p>
      <w:pPr>
        <w:pStyle w:val="Normal"/>
        <w:spacing w:before="0" w:after="0"/>
        <w:rPr>
          <w:b/>
          <w:sz w:val="24"/>
          <w:szCs w:val="24"/>
          <w:u w:val="single"/>
        </w:rPr>
      </w:pPr>
      <w:r>
        <w:rPr>
          <w:b/>
          <w:sz w:val="24"/>
          <w:szCs w:val="24"/>
          <w:u w:val="single"/>
        </w:rPr>
      </w:r>
    </w:p>
    <w:p>
      <w:pPr>
        <w:pStyle w:val="Normal"/>
        <w:spacing w:before="0" w:after="0"/>
        <w:rPr/>
      </w:pPr>
      <w:r>
        <w:rPr>
          <w:rStyle w:val="Policepardfaut"/>
          <w:b/>
          <w:bCs/>
          <w:sz w:val="24"/>
          <w:szCs w:val="24"/>
          <w:u w:val="single"/>
        </w:rPr>
        <w:t>Prière universelle</w:t>
      </w:r>
      <w:r>
        <w:rPr>
          <w:rStyle w:val="Policepardfaut"/>
          <w:b/>
          <w:bCs/>
          <w:sz w:val="24"/>
          <w:szCs w:val="24"/>
        </w:rPr>
        <w:t> </w:t>
      </w:r>
      <w:r>
        <w:rPr>
          <w:rStyle w:val="Policepardfaut"/>
          <w:sz w:val="24"/>
          <w:szCs w:val="24"/>
        </w:rPr>
        <w:t xml:space="preserve">: </w:t>
      </w:r>
    </w:p>
    <w:p>
      <w:pPr>
        <w:pStyle w:val="Normal"/>
        <w:spacing w:before="0" w:after="0"/>
        <w:rPr/>
      </w:pPr>
      <w:r>
        <w:rPr>
          <w:rStyle w:val="Policepardfaut"/>
          <w:sz w:val="28"/>
          <w:szCs w:val="28"/>
        </w:rPr>
        <w:t>Seigneur Ton amour soit sur nous, comme notre espoir est en toi.</w:t>
      </w:r>
    </w:p>
    <w:p>
      <w:pPr>
        <w:pStyle w:val="Normal"/>
        <w:spacing w:before="0" w:after="0"/>
        <w:rPr/>
      </w:pPr>
      <w:r>
        <w:rPr/>
      </w:r>
    </w:p>
    <w:p>
      <w:pPr>
        <w:pStyle w:val="Normal"/>
        <w:spacing w:before="0" w:after="0"/>
        <w:jc w:val="both"/>
        <w:rPr/>
      </w:pPr>
      <w:r>
        <w:rPr>
          <w:rStyle w:val="Policepardfaut"/>
          <w:b/>
          <w:sz w:val="24"/>
          <w:szCs w:val="24"/>
          <w:u w:val="single"/>
        </w:rPr>
        <w:t>Quête</w:t>
      </w:r>
      <w:r>
        <w:rPr>
          <w:rStyle w:val="Policepardfaut"/>
          <w:sz w:val="24"/>
          <w:szCs w:val="24"/>
        </w:rPr>
        <w:t xml:space="preserve"> : </w:t>
      </w:r>
      <w:r>
        <w:rPr>
          <w:rStyle w:val="Policepardfaut"/>
          <w:color w:val="FF0000"/>
          <w:sz w:val="24"/>
          <w:szCs w:val="24"/>
        </w:rPr>
        <w:t xml:space="preserve"> </w:t>
      </w:r>
      <w:r>
        <w:rPr>
          <w:rStyle w:val="Policepardfaut"/>
          <w:color w:val="000000"/>
          <w:sz w:val="24"/>
          <w:szCs w:val="24"/>
        </w:rPr>
        <w:t>pour la paroisse</w:t>
      </w:r>
    </w:p>
    <w:p>
      <w:pPr>
        <w:pStyle w:val="Normal"/>
        <w:spacing w:before="0" w:after="0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spacing w:before="0" w:after="0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spacing w:before="0" w:after="0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tabs>
          <w:tab w:val="clear" w:pos="708"/>
        </w:tabs>
        <w:spacing w:before="0" w:after="0"/>
        <w:ind w:firstLine="708" w:left="2124"/>
        <w:rPr/>
      </w:pPr>
      <w:r>
        <w:rPr>
          <w:rStyle w:val="Policepardfaut"/>
          <w:b/>
          <w:sz w:val="24"/>
          <w:szCs w:val="24"/>
        </w:rPr>
        <w:t>LITURGIE EUCHARISTIQUE</w:t>
      </w:r>
    </w:p>
    <w:p>
      <w:pPr>
        <w:pStyle w:val="Normal"/>
        <w:spacing w:before="0" w:after="0"/>
        <w:rPr>
          <w:b/>
          <w:sz w:val="24"/>
          <w:szCs w:val="24"/>
          <w:u w:val="single"/>
        </w:rPr>
      </w:pPr>
      <w:r>
        <w:rPr>
          <w:b/>
          <w:sz w:val="24"/>
          <w:szCs w:val="24"/>
          <w:u w:val="single"/>
        </w:rPr>
      </w:r>
    </w:p>
    <w:p>
      <w:pPr>
        <w:pStyle w:val="Normal"/>
        <w:spacing w:before="0" w:after="0"/>
        <w:jc w:val="both"/>
        <w:rPr/>
      </w:pPr>
      <w:r>
        <w:rPr>
          <w:rStyle w:val="Policepardfaut"/>
          <w:b/>
          <w:sz w:val="24"/>
          <w:szCs w:val="24"/>
          <w:u w:val="single"/>
        </w:rPr>
        <w:t>Prière sur les offrandes</w:t>
      </w:r>
      <w:r>
        <w:rPr>
          <w:rStyle w:val="Policepardfaut"/>
          <w:sz w:val="24"/>
          <w:szCs w:val="24"/>
        </w:rPr>
        <w:t> : celle du Missel</w:t>
      </w:r>
    </w:p>
    <w:p>
      <w:pPr>
        <w:pStyle w:val="Normal"/>
        <w:spacing w:before="0" w:after="0"/>
        <w:jc w:val="both"/>
        <w:rPr/>
      </w:pPr>
      <w:r>
        <w:rPr/>
      </w:r>
    </w:p>
    <w:p>
      <w:pPr>
        <w:pStyle w:val="Normal"/>
        <w:spacing w:before="0" w:after="0"/>
        <w:jc w:val="both"/>
        <w:rPr/>
      </w:pPr>
      <w:r>
        <w:rPr>
          <w:rStyle w:val="Policepardfaut"/>
          <w:b/>
          <w:bCs/>
          <w:sz w:val="24"/>
          <w:szCs w:val="24"/>
          <w:u w:val="single"/>
        </w:rPr>
        <w:t>Offertoire</w:t>
      </w:r>
      <w:r>
        <w:rPr>
          <w:rStyle w:val="Policepardfaut"/>
          <w:b/>
          <w:bCs/>
          <w:sz w:val="24"/>
          <w:szCs w:val="24"/>
        </w:rPr>
        <w:t xml:space="preserve">   </w:t>
      </w:r>
      <w:r>
        <w:rPr>
          <w:rStyle w:val="Policepardfaut"/>
          <w:sz w:val="24"/>
          <w:szCs w:val="24"/>
        </w:rPr>
        <w:t xml:space="preserve">  </w:t>
      </w:r>
    </w:p>
    <w:p>
      <w:pPr>
        <w:pStyle w:val="Normal"/>
        <w:spacing w:before="0" w:after="0"/>
        <w:jc w:val="both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spacing w:before="0" w:after="0"/>
        <w:jc w:val="both"/>
        <w:rPr/>
      </w:pPr>
      <w:r>
        <w:rPr>
          <w:rStyle w:val="Policepardfaut"/>
          <w:b/>
          <w:sz w:val="24"/>
          <w:szCs w:val="24"/>
          <w:u w:val="single"/>
        </w:rPr>
        <w:t xml:space="preserve">Préface </w:t>
      </w:r>
      <w:r>
        <w:rPr>
          <w:rStyle w:val="Policepardfaut"/>
          <w:sz w:val="24"/>
          <w:szCs w:val="24"/>
        </w:rPr>
        <w:t>: au choix du célébrant</w:t>
      </w:r>
    </w:p>
    <w:p>
      <w:pPr>
        <w:pStyle w:val="Normal"/>
        <w:spacing w:before="0" w:after="0"/>
        <w:jc w:val="both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spacing w:before="0" w:after="0"/>
        <w:rPr/>
      </w:pPr>
      <w:r>
        <w:rPr>
          <w:rStyle w:val="Policepardfaut"/>
          <w:b/>
          <w:bCs/>
          <w:sz w:val="24"/>
          <w:szCs w:val="24"/>
          <w:u w:val="single"/>
        </w:rPr>
        <w:t>Sanctus</w:t>
      </w:r>
      <w:r>
        <w:rPr>
          <w:rStyle w:val="Policepardfaut"/>
          <w:b/>
          <w:bCs/>
          <w:sz w:val="24"/>
          <w:szCs w:val="24"/>
        </w:rPr>
        <w:t> </w:t>
      </w:r>
      <w:r>
        <w:rPr/>
        <w:t xml:space="preserve">: </w:t>
      </w:r>
      <w:r>
        <w:rPr>
          <w:rStyle w:val="Policepardfaut"/>
          <w:sz w:val="28"/>
          <w:szCs w:val="28"/>
        </w:rPr>
        <w:t>Messe festive  I.Fontaine</w:t>
      </w:r>
    </w:p>
    <w:p>
      <w:pPr>
        <w:pStyle w:val="Default"/>
        <w:jc w:val="both"/>
        <w:rPr/>
      </w:pPr>
      <w:r>
        <w:rPr/>
      </w:r>
    </w:p>
    <w:p>
      <w:pPr>
        <w:pStyle w:val="Normal"/>
        <w:spacing w:before="0" w:after="0"/>
        <w:jc w:val="both"/>
        <w:rPr/>
      </w:pPr>
      <w:r>
        <w:rPr>
          <w:rStyle w:val="Policepardfaut"/>
          <w:b/>
          <w:sz w:val="24"/>
          <w:szCs w:val="24"/>
          <w:u w:val="single"/>
        </w:rPr>
        <w:t>Prière eucharistique</w:t>
      </w:r>
      <w:r>
        <w:rPr>
          <w:rStyle w:val="Policepardfaut"/>
          <w:sz w:val="24"/>
          <w:szCs w:val="24"/>
        </w:rPr>
        <w:t> : au choix du célébrant</w:t>
      </w:r>
    </w:p>
    <w:p>
      <w:pPr>
        <w:pStyle w:val="Normal"/>
        <w:spacing w:before="0" w:after="0"/>
        <w:jc w:val="both"/>
        <w:rPr>
          <w:b/>
          <w:sz w:val="24"/>
          <w:szCs w:val="24"/>
          <w:u w:val="single"/>
        </w:rPr>
      </w:pPr>
      <w:r>
        <w:rPr>
          <w:b/>
          <w:sz w:val="24"/>
          <w:szCs w:val="24"/>
          <w:u w:val="single"/>
        </w:rPr>
      </w:r>
    </w:p>
    <w:p>
      <w:pPr>
        <w:pStyle w:val="Normal"/>
        <w:spacing w:before="0" w:after="0"/>
        <w:jc w:val="both"/>
        <w:rPr/>
      </w:pPr>
      <w:r>
        <w:rPr>
          <w:rStyle w:val="Policepardfaut"/>
          <w:b/>
          <w:bCs/>
          <w:sz w:val="24"/>
          <w:szCs w:val="24"/>
          <w:u w:val="single"/>
        </w:rPr>
        <w:t>Anamnèse</w:t>
      </w:r>
      <w:r>
        <w:rPr>
          <w:rStyle w:val="Policepardfaut"/>
          <w:sz w:val="24"/>
          <w:szCs w:val="24"/>
        </w:rPr>
        <w:t> </w:t>
      </w:r>
      <w:r>
        <w:rPr>
          <w:rStyle w:val="Policepardfaut"/>
          <w:color w:val="000000"/>
          <w:sz w:val="28"/>
          <w:szCs w:val="28"/>
        </w:rPr>
        <w:t xml:space="preserve">:   Messe festive  I.Fontaine </w:t>
      </w:r>
      <w:r>
        <w:rPr>
          <w:rStyle w:val="Policepardfaut"/>
          <w:i/>
          <w:iCs/>
          <w:color w:val="000000"/>
          <w:sz w:val="28"/>
          <w:szCs w:val="28"/>
        </w:rPr>
        <w:t xml:space="preserve"> </w:t>
      </w:r>
    </w:p>
    <w:p>
      <w:pPr>
        <w:pStyle w:val="Normal"/>
        <w:spacing w:before="0" w:after="0"/>
        <w:jc w:val="both"/>
        <w:rPr>
          <w:b/>
          <w:sz w:val="24"/>
          <w:szCs w:val="24"/>
          <w:u w:val="single"/>
        </w:rPr>
      </w:pPr>
      <w:r>
        <w:rPr>
          <w:b/>
          <w:sz w:val="24"/>
          <w:szCs w:val="24"/>
          <w:u w:val="single"/>
        </w:rPr>
      </w:r>
    </w:p>
    <w:p>
      <w:pPr>
        <w:pStyle w:val="Normal"/>
        <w:spacing w:before="0" w:after="0"/>
        <w:jc w:val="both"/>
        <w:rPr/>
      </w:pPr>
      <w:r>
        <w:rPr>
          <w:rStyle w:val="Policepardfaut"/>
          <w:b/>
          <w:sz w:val="24"/>
          <w:szCs w:val="24"/>
          <w:u w:val="single"/>
        </w:rPr>
        <w:t>Notre Père</w:t>
      </w:r>
      <w:r>
        <w:rPr>
          <w:rStyle w:val="Policepardfaut"/>
          <w:sz w:val="24"/>
          <w:szCs w:val="24"/>
        </w:rPr>
        <w:t xml:space="preserve"> : </w:t>
      </w:r>
      <w:r>
        <w:rPr>
          <w:rStyle w:val="Policepardfaut"/>
          <w:color w:val="C9211E"/>
          <w:sz w:val="24"/>
          <w:szCs w:val="24"/>
        </w:rPr>
        <w:t xml:space="preserve">  </w:t>
      </w:r>
    </w:p>
    <w:p>
      <w:pPr>
        <w:pStyle w:val="Normal"/>
        <w:spacing w:before="0" w:after="0"/>
        <w:jc w:val="both"/>
        <w:rPr>
          <w:b/>
          <w:sz w:val="24"/>
          <w:szCs w:val="24"/>
          <w:u w:val="single"/>
        </w:rPr>
      </w:pPr>
      <w:r>
        <w:rPr>
          <w:b/>
          <w:sz w:val="24"/>
          <w:szCs w:val="24"/>
          <w:u w:val="single"/>
        </w:rPr>
      </w:r>
    </w:p>
    <w:p>
      <w:pPr>
        <w:pStyle w:val="Normal"/>
        <w:spacing w:before="0" w:after="0"/>
        <w:rPr/>
      </w:pPr>
      <w:r>
        <w:rPr>
          <w:rStyle w:val="Policepardfaut"/>
          <w:b/>
          <w:bCs/>
          <w:sz w:val="24"/>
          <w:szCs w:val="24"/>
          <w:u w:val="single"/>
        </w:rPr>
        <w:t>Agneau de Dieu</w:t>
      </w:r>
      <w:r>
        <w:rPr>
          <w:rStyle w:val="Policepardfaut"/>
          <w:b/>
          <w:bCs/>
          <w:sz w:val="24"/>
          <w:szCs w:val="24"/>
        </w:rPr>
        <w:t> </w:t>
      </w:r>
      <w:r>
        <w:rPr/>
        <w:t xml:space="preserve">: </w:t>
      </w:r>
      <w:r>
        <w:rPr>
          <w:rStyle w:val="Policepardfaut"/>
          <w:sz w:val="28"/>
          <w:szCs w:val="28"/>
        </w:rPr>
        <w:t>Messe festive  I.Fontaine</w:t>
      </w:r>
    </w:p>
    <w:p>
      <w:pPr>
        <w:pStyle w:val="Default"/>
        <w:jc w:val="both"/>
        <w:rPr>
          <w:b/>
          <w:u w:val="single"/>
        </w:rPr>
      </w:pPr>
      <w:r>
        <w:rPr>
          <w:b/>
          <w:u w:val="single"/>
        </w:rPr>
      </w:r>
    </w:p>
    <w:p>
      <w:pPr>
        <w:pStyle w:val="Normal"/>
        <w:spacing w:before="0" w:after="0"/>
        <w:jc w:val="both"/>
        <w:rPr/>
      </w:pPr>
      <w:r>
        <w:rPr>
          <w:rStyle w:val="Policepardfaut"/>
          <w:b/>
          <w:bCs/>
          <w:sz w:val="24"/>
          <w:szCs w:val="24"/>
          <w:u w:val="single"/>
        </w:rPr>
        <w:t>Chant de communion</w:t>
      </w:r>
      <w:r>
        <w:rPr>
          <w:rStyle w:val="Policepardfaut"/>
          <w:sz w:val="24"/>
          <w:szCs w:val="24"/>
        </w:rPr>
        <w:t xml:space="preserve"> : </w:t>
      </w:r>
      <w:r>
        <w:rPr>
          <w:rStyle w:val="Policepardfaut"/>
          <w:sz w:val="28"/>
          <w:szCs w:val="28"/>
        </w:rPr>
        <w:t xml:space="preserve"> Recevez le Christ (D74-13)   feuille Bleu n°44</w:t>
      </w:r>
    </w:p>
    <w:p>
      <w:pPr>
        <w:pStyle w:val="Normal"/>
        <w:spacing w:before="0" w:after="0"/>
        <w:jc w:val="both"/>
        <w:rPr/>
      </w:pPr>
      <w:r>
        <w:rPr>
          <w:rStyle w:val="Policepardfaut"/>
          <w:sz w:val="24"/>
          <w:szCs w:val="24"/>
        </w:rPr>
        <w:tab/>
        <w:tab/>
        <w:tab/>
      </w:r>
    </w:p>
    <w:p>
      <w:pPr>
        <w:pStyle w:val="Normal"/>
        <w:spacing w:before="0" w:after="0"/>
        <w:jc w:val="both"/>
        <w:rPr/>
      </w:pPr>
      <w:r>
        <w:rPr>
          <w:rStyle w:val="Policepardfaut"/>
          <w:b/>
          <w:sz w:val="24"/>
          <w:szCs w:val="24"/>
          <w:u w:val="single"/>
        </w:rPr>
        <w:t>Prière après la communion</w:t>
      </w:r>
      <w:r>
        <w:rPr>
          <w:rStyle w:val="Policepardfaut"/>
          <w:sz w:val="24"/>
          <w:szCs w:val="24"/>
        </w:rPr>
        <w:t> : celle du Missel</w:t>
      </w:r>
    </w:p>
    <w:p>
      <w:pPr>
        <w:pStyle w:val="Normal"/>
        <w:spacing w:before="0" w:after="0"/>
        <w:jc w:val="both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spacing w:before="0" w:after="0"/>
        <w:jc w:val="both"/>
        <w:rPr>
          <w:b/>
          <w:sz w:val="24"/>
          <w:szCs w:val="24"/>
          <w:u w:val="single"/>
        </w:rPr>
      </w:pPr>
      <w:r>
        <w:rPr>
          <w:b/>
          <w:sz w:val="24"/>
          <w:szCs w:val="24"/>
          <w:u w:val="single"/>
        </w:rPr>
      </w:r>
    </w:p>
    <w:p>
      <w:pPr>
        <w:pStyle w:val="Normal"/>
        <w:tabs>
          <w:tab w:val="clear" w:pos="708"/>
        </w:tabs>
        <w:spacing w:before="0" w:after="0"/>
        <w:ind w:firstLine="708" w:left="2124"/>
        <w:jc w:val="both"/>
        <w:rPr/>
      </w:pPr>
      <w:r>
        <w:rPr>
          <w:rStyle w:val="Policepardfaut"/>
          <w:b/>
          <w:sz w:val="24"/>
          <w:szCs w:val="24"/>
        </w:rPr>
        <w:t>ENVOI</w:t>
      </w:r>
    </w:p>
    <w:p>
      <w:pPr>
        <w:pStyle w:val="Normal"/>
        <w:spacing w:before="0" w:after="0"/>
        <w:jc w:val="both"/>
        <w:rPr>
          <w:b/>
          <w:sz w:val="24"/>
          <w:szCs w:val="24"/>
          <w:u w:val="single"/>
        </w:rPr>
      </w:pPr>
      <w:r>
        <w:rPr>
          <w:b/>
          <w:sz w:val="24"/>
          <w:szCs w:val="24"/>
          <w:u w:val="single"/>
        </w:rPr>
      </w:r>
    </w:p>
    <w:p>
      <w:pPr>
        <w:pStyle w:val="Normal"/>
        <w:spacing w:before="0" w:after="0"/>
        <w:jc w:val="both"/>
        <w:rPr/>
      </w:pPr>
      <w:r>
        <w:rPr>
          <w:rStyle w:val="Policepardfaut"/>
          <w:b/>
          <w:sz w:val="24"/>
          <w:szCs w:val="24"/>
          <w:u w:val="single"/>
        </w:rPr>
        <w:t>Annonces particulières</w:t>
      </w:r>
      <w:r>
        <w:rPr>
          <w:rStyle w:val="Policepardfaut"/>
          <w:sz w:val="24"/>
          <w:szCs w:val="24"/>
        </w:rPr>
        <w:t>, s’il y a lieu</w:t>
      </w:r>
    </w:p>
    <w:p>
      <w:pPr>
        <w:pStyle w:val="Normal"/>
        <w:spacing w:before="0" w:after="0"/>
        <w:jc w:val="both"/>
        <w:rPr>
          <w:b/>
          <w:sz w:val="24"/>
          <w:szCs w:val="24"/>
          <w:u w:val="single"/>
        </w:rPr>
      </w:pPr>
      <w:r>
        <w:rPr>
          <w:b/>
          <w:sz w:val="24"/>
          <w:szCs w:val="24"/>
          <w:u w:val="single"/>
        </w:rPr>
      </w:r>
    </w:p>
    <w:p>
      <w:pPr>
        <w:pStyle w:val="Normal"/>
        <w:spacing w:before="0" w:after="0"/>
        <w:jc w:val="both"/>
        <w:rPr/>
      </w:pPr>
      <w:r>
        <w:rPr>
          <w:rStyle w:val="Policepardfaut"/>
          <w:b/>
          <w:sz w:val="24"/>
          <w:szCs w:val="24"/>
          <w:u w:val="single"/>
        </w:rPr>
        <w:t>Bénédiction</w:t>
      </w:r>
    </w:p>
    <w:p>
      <w:pPr>
        <w:pStyle w:val="Normal"/>
        <w:spacing w:before="0" w:after="0"/>
        <w:jc w:val="both"/>
        <w:rPr/>
      </w:pPr>
      <w:r>
        <w:rPr/>
      </w:r>
    </w:p>
    <w:p>
      <w:pPr>
        <w:pStyle w:val="Normal"/>
        <w:spacing w:before="0" w:after="0"/>
        <w:jc w:val="both"/>
        <w:rPr/>
      </w:pPr>
      <w:r>
        <w:rPr>
          <w:rStyle w:val="Policepardfaut"/>
          <w:b/>
          <w:bCs/>
          <w:sz w:val="24"/>
          <w:szCs w:val="24"/>
          <w:u w:val="single"/>
        </w:rPr>
        <w:t>Chant d’envoi</w:t>
      </w:r>
      <w:r>
        <w:rPr>
          <w:rStyle w:val="Policepardfaut"/>
          <w:b/>
          <w:bCs/>
          <w:sz w:val="24"/>
          <w:szCs w:val="24"/>
        </w:rPr>
        <w:t> </w:t>
      </w:r>
      <w:r>
        <w:rPr>
          <w:rStyle w:val="Policepardfaut"/>
          <w:sz w:val="24"/>
          <w:szCs w:val="24"/>
        </w:rPr>
        <w:t xml:space="preserve">:  </w:t>
      </w:r>
      <w:r>
        <w:rPr>
          <w:rStyle w:val="Policepardfaut"/>
          <w:sz w:val="28"/>
          <w:szCs w:val="28"/>
        </w:rPr>
        <w:t>Bénissez Dieu</w:t>
      </w:r>
      <w:r>
        <w:rPr>
          <w:rStyle w:val="Policepardfaut"/>
          <w:sz w:val="24"/>
          <w:szCs w:val="24"/>
        </w:rPr>
        <w:t xml:space="preserve"> </w:t>
      </w:r>
      <w:r>
        <w:rPr>
          <w:rStyle w:val="Policepardfaut"/>
          <w:color w:val="000000"/>
          <w:sz w:val="28"/>
          <w:szCs w:val="28"/>
        </w:rPr>
        <w:t>(IEV14-05)</w:t>
      </w:r>
      <w:r>
        <w:rPr>
          <w:rStyle w:val="Policepardfaut"/>
          <w:sz w:val="28"/>
          <w:szCs w:val="28"/>
        </w:rPr>
        <w:t xml:space="preserve">   feuille  Bleu n°5</w:t>
      </w:r>
    </w:p>
    <w:p>
      <w:pPr>
        <w:pStyle w:val="Normal"/>
        <w:spacing w:before="0" w:after="0"/>
        <w:jc w:val="both"/>
        <w:rPr/>
      </w:pPr>
      <w:r>
        <w:rPr/>
      </w:r>
    </w:p>
    <w:p>
      <w:pPr>
        <w:pStyle w:val="Normal"/>
        <w:spacing w:before="0" w:after="0"/>
        <w:rPr/>
      </w:pPr>
      <w:r>
        <w:rPr/>
      </w:r>
    </w:p>
    <w:p>
      <w:pPr>
        <w:pStyle w:val="Normal"/>
        <w:spacing w:before="0" w:after="0"/>
        <w:jc w:val="center"/>
        <w:rPr/>
      </w:pPr>
      <w:r>
        <w:rPr/>
      </w:r>
    </w:p>
    <w:p>
      <w:pPr>
        <w:pStyle w:val="Normal"/>
        <w:spacing w:before="0" w:after="0"/>
        <w:jc w:val="center"/>
        <w:rPr/>
      </w:pPr>
      <w:r>
        <w:rPr/>
      </w:r>
    </w:p>
    <w:p>
      <w:pPr>
        <w:pStyle w:val="Normal"/>
        <w:spacing w:before="0" w:after="0"/>
        <w:jc w:val="center"/>
        <w:rPr/>
      </w:pPr>
      <w:r>
        <w:rPr/>
      </w:r>
    </w:p>
    <w:p>
      <w:pPr>
        <w:pStyle w:val="Normal"/>
        <w:spacing w:before="0" w:after="0"/>
        <w:jc w:val="center"/>
        <w:rPr/>
      </w:pPr>
      <w:r>
        <w:rPr/>
      </w:r>
    </w:p>
    <w:p>
      <w:pPr>
        <w:pStyle w:val="Normal"/>
        <w:spacing w:before="0" w:after="0"/>
        <w:jc w:val="center"/>
        <w:rPr/>
      </w:pPr>
      <w:r>
        <w:rPr/>
      </w:r>
    </w:p>
    <w:p>
      <w:pPr>
        <w:pStyle w:val="Normal"/>
        <w:spacing w:before="0" w:after="0"/>
        <w:jc w:val="center"/>
        <w:rPr/>
      </w:pPr>
      <w:r>
        <w:rPr/>
      </w:r>
    </w:p>
    <w:p>
      <w:pPr>
        <w:pStyle w:val="Normal"/>
        <w:spacing w:before="0" w:after="0"/>
        <w:jc w:val="center"/>
        <w:rPr/>
      </w:pPr>
      <w:r>
        <w:rPr/>
      </w:r>
    </w:p>
    <w:p>
      <w:pPr>
        <w:pStyle w:val="Normal"/>
        <w:spacing w:before="0" w:after="0"/>
        <w:jc w:val="center"/>
        <w:rPr/>
      </w:pPr>
      <w:r>
        <w:rPr/>
      </w:r>
    </w:p>
    <w:p>
      <w:pPr>
        <w:pStyle w:val="Normal"/>
        <w:spacing w:before="0" w:after="0"/>
        <w:jc w:val="center"/>
        <w:rPr/>
      </w:pPr>
      <w:r>
        <w:rPr/>
      </w:r>
    </w:p>
    <w:p>
      <w:pPr>
        <w:pStyle w:val="Normal"/>
        <w:spacing w:before="0" w:after="0"/>
        <w:jc w:val="center"/>
        <w:rPr/>
      </w:pPr>
      <w:r>
        <w:rPr/>
      </w:r>
    </w:p>
    <w:p>
      <w:pPr>
        <w:pStyle w:val="Normal"/>
        <w:spacing w:before="0" w:after="0"/>
        <w:jc w:val="center"/>
        <w:rPr/>
      </w:pPr>
      <w:r>
        <w:rPr/>
      </w:r>
    </w:p>
    <w:p>
      <w:pPr>
        <w:pStyle w:val="Normal"/>
        <w:spacing w:before="0" w:after="0"/>
        <w:jc w:val="center"/>
        <w:rPr/>
      </w:pPr>
      <w:r>
        <w:rPr/>
      </w:r>
    </w:p>
    <w:p>
      <w:pPr>
        <w:pStyle w:val="Normal"/>
        <w:spacing w:before="0" w:after="0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</w:r>
    </w:p>
    <w:p>
      <w:pPr>
        <w:pStyle w:val="Normal"/>
        <w:spacing w:before="0" w:after="0"/>
        <w:jc w:val="center"/>
        <w:rPr>
          <w:rStyle w:val="Policepardfaut"/>
          <w:b/>
          <w:sz w:val="24"/>
          <w:szCs w:val="24"/>
        </w:rPr>
      </w:pPr>
      <w:r>
        <w:rPr/>
      </w:r>
    </w:p>
    <w:p>
      <w:pPr>
        <w:pStyle w:val="Normal"/>
        <w:spacing w:before="0" w:after="0"/>
        <w:jc w:val="center"/>
        <w:rPr/>
      </w:pPr>
      <w:r>
        <w:rPr>
          <w:rStyle w:val="Policepardfaut"/>
          <w:b/>
          <w:sz w:val="24"/>
          <w:szCs w:val="24"/>
        </w:rPr>
        <w:t>PRIÈRE UNIVERSELLE</w:t>
      </w:r>
    </w:p>
    <w:p>
      <w:pPr>
        <w:pStyle w:val="Normal"/>
        <w:spacing w:before="0" w:after="0"/>
        <w:rPr/>
      </w:pPr>
      <w:r>
        <w:rPr/>
      </w:r>
    </w:p>
    <w:p>
      <w:pPr>
        <w:pStyle w:val="Normal11"/>
        <w:shd w:fill="FFFFFF" w:val="clear"/>
        <w:suppressAutoHyphens w:val="false"/>
        <w:rPr/>
      </w:pPr>
      <w:r>
        <w:rPr>
          <w:rStyle w:val="Policepardfaut"/>
          <w:b/>
          <w:sz w:val="28"/>
          <w:szCs w:val="28"/>
        </w:rPr>
        <w:t>Invitation</w:t>
      </w:r>
      <w:r>
        <w:rPr>
          <w:rStyle w:val="Policepardfaut"/>
          <w:sz w:val="28"/>
          <w:szCs w:val="28"/>
        </w:rPr>
        <w:t> </w:t>
      </w:r>
      <w:r>
        <w:rPr>
          <w:rStyle w:val="Policepardfaut"/>
          <w:sz w:val="24"/>
          <w:szCs w:val="24"/>
        </w:rPr>
        <w:t xml:space="preserve"> </w:t>
      </w:r>
      <w:r>
        <w:rPr>
          <w:rStyle w:val="Policepardfaut"/>
          <w:color w:val="000000"/>
          <w:sz w:val="28"/>
          <w:szCs w:val="28"/>
        </w:rPr>
        <w:t xml:space="preserve"> A Moïse, Dieu a promis que nos cris vers lui sont écoutés. Avec confiance, présentons à Dieu notre Père nos demandes pour l’ Eglise et pour le monde.</w:t>
      </w:r>
    </w:p>
    <w:p>
      <w:pPr>
        <w:pStyle w:val="Normal11"/>
        <w:shd w:fill="FFFFFF" w:val="clear"/>
        <w:suppressAutoHyphens w:val="false"/>
        <w:rPr/>
      </w:pPr>
      <w:r>
        <w:rPr>
          <w:rStyle w:val="Policepardfaut"/>
          <w:b/>
          <w:color w:val="000000"/>
          <w:sz w:val="28"/>
          <w:szCs w:val="28"/>
        </w:rPr>
        <w:t xml:space="preserve"> </w:t>
      </w:r>
      <w:r>
        <w:rPr>
          <w:rStyle w:val="Policepardfaut"/>
          <w:b/>
          <w:color w:val="000000"/>
          <w:sz w:val="28"/>
          <w:szCs w:val="28"/>
          <w:u w:val="single"/>
        </w:rPr>
        <w:t>Refrain</w:t>
      </w:r>
      <w:r>
        <w:rPr>
          <w:rStyle w:val="Policepardfaut"/>
          <w:color w:val="000000"/>
          <w:sz w:val="28"/>
          <w:szCs w:val="28"/>
        </w:rPr>
        <w:t> </w:t>
      </w:r>
      <w:r>
        <w:rPr>
          <w:rStyle w:val="Policepardfaut"/>
          <w:color w:val="000000"/>
          <w:sz w:val="30"/>
          <w:szCs w:val="30"/>
        </w:rPr>
        <w:t xml:space="preserve">: </w:t>
      </w:r>
      <w:r>
        <w:rPr>
          <w:rStyle w:val="Policepardfaut"/>
          <w:color w:val="000000"/>
          <w:sz w:val="28"/>
          <w:szCs w:val="28"/>
        </w:rPr>
        <w:t>Seigneur Ton amour soit sur nous, comme notre espoir est en toi.</w:t>
      </w:r>
    </w:p>
    <w:p>
      <w:pPr>
        <w:pStyle w:val="has-link-color"/>
        <w:shd w:fill="FFFFFF" w:val="clear"/>
        <w:spacing w:before="0" w:after="0"/>
        <w:rPr/>
      </w:pPr>
      <w:r>
        <w:rPr>
          <w:rStyle w:val="Policepardfaut"/>
          <w:rFonts w:ascii="Calibri" w:hAnsi="Calibri"/>
          <w:color w:val="000000"/>
          <w:sz w:val="28"/>
          <w:szCs w:val="28"/>
        </w:rPr>
        <w:t xml:space="preserve">1- Pour l’Eglise répandue sur toute la terre ; qu’elle ne cesse pas d’annoncer </w:t>
      </w:r>
      <w:r>
        <w:rPr>
          <w:rStyle w:val="Policepardfaut"/>
          <w:rFonts w:ascii="Calibri" w:hAnsi="Calibri"/>
          <w:color w:val="000000"/>
          <w:sz w:val="28"/>
          <w:szCs w:val="28"/>
        </w:rPr>
        <w:t xml:space="preserve">aux </w:t>
      </w:r>
      <w:r>
        <w:rPr>
          <w:rStyle w:val="Policepardfaut"/>
          <w:rFonts w:ascii="Calibri" w:hAnsi="Calibri"/>
          <w:color w:val="000000"/>
          <w:sz w:val="28"/>
          <w:szCs w:val="28"/>
        </w:rPr>
        <w:t xml:space="preserve">hommes </w:t>
      </w:r>
      <w:r>
        <w:rPr>
          <w:rStyle w:val="Policepardfaut"/>
          <w:rFonts w:ascii="Calibri" w:hAnsi="Calibri"/>
          <w:color w:val="000000"/>
          <w:sz w:val="28"/>
          <w:szCs w:val="28"/>
        </w:rPr>
        <w:t xml:space="preserve">et aux </w:t>
      </w:r>
      <w:r>
        <w:rPr>
          <w:rStyle w:val="Policepardfaut"/>
          <w:rFonts w:ascii="Calibri" w:hAnsi="Calibri"/>
          <w:color w:val="000000"/>
          <w:sz w:val="28"/>
          <w:szCs w:val="28"/>
        </w:rPr>
        <w:t>f</w:t>
      </w:r>
      <w:r>
        <w:rPr>
          <w:rStyle w:val="Policepardfaut"/>
          <w:rFonts w:ascii="Calibri" w:hAnsi="Calibri"/>
          <w:color w:val="000000"/>
          <w:sz w:val="28"/>
          <w:szCs w:val="28"/>
        </w:rPr>
        <w:t xml:space="preserve">emmes et </w:t>
      </w:r>
      <w:r>
        <w:rPr>
          <w:rStyle w:val="Policepardfaut"/>
          <w:rFonts w:ascii="Calibri" w:hAnsi="Calibri"/>
          <w:color w:val="000000"/>
          <w:sz w:val="28"/>
          <w:szCs w:val="28"/>
        </w:rPr>
        <w:t xml:space="preserve">de notre temps </w:t>
      </w:r>
      <w:r>
        <w:rPr>
          <w:rStyle w:val="Policepardfaut"/>
          <w:rFonts w:ascii="Calibri" w:hAnsi="Calibri"/>
          <w:color w:val="000000"/>
          <w:sz w:val="28"/>
          <w:szCs w:val="28"/>
        </w:rPr>
        <w:t xml:space="preserve">qu’ils </w:t>
      </w:r>
      <w:r>
        <w:rPr>
          <w:rStyle w:val="Policepardfaut"/>
          <w:rFonts w:ascii="Calibri" w:hAnsi="Calibri"/>
          <w:color w:val="000000"/>
          <w:sz w:val="28"/>
          <w:szCs w:val="28"/>
        </w:rPr>
        <w:t xml:space="preserve">et elles </w:t>
      </w:r>
      <w:r>
        <w:rPr>
          <w:rStyle w:val="Policepardfaut"/>
          <w:rFonts w:ascii="Calibri" w:hAnsi="Calibri"/>
          <w:color w:val="000000"/>
          <w:sz w:val="28"/>
          <w:szCs w:val="28"/>
        </w:rPr>
        <w:t xml:space="preserve">sont aimés de Dieu. </w:t>
      </w:r>
    </w:p>
    <w:p>
      <w:pPr>
        <w:pStyle w:val="has-link-color"/>
        <w:shd w:fill="FFFFFF" w:val="clear"/>
        <w:spacing w:before="0" w:after="0"/>
        <w:rPr/>
      </w:pPr>
      <w:r>
        <w:rPr>
          <w:rStyle w:val="Policepardfaut"/>
          <w:rFonts w:ascii="Calibri" w:hAnsi="Calibri"/>
          <w:color w:val="000000"/>
          <w:sz w:val="28"/>
          <w:szCs w:val="28"/>
        </w:rPr>
        <w:t>Ensemble prions</w:t>
      </w:r>
      <w:r>
        <w:rPr>
          <w:rFonts w:ascii="Calibri" w:hAnsi="Calibri"/>
          <w:color w:val="000000"/>
        </w:rPr>
        <w:t xml:space="preserve"> </w:t>
      </w:r>
      <w:r>
        <w:rPr>
          <w:rStyle w:val="Policepardfaut"/>
          <w:rFonts w:ascii="Calibri" w:hAnsi="Calibri"/>
          <w:color w:val="000000"/>
          <w:sz w:val="28"/>
          <w:szCs w:val="28"/>
        </w:rPr>
        <w:t>/ R</w:t>
      </w:r>
    </w:p>
    <w:p>
      <w:pPr>
        <w:pStyle w:val="has-link-color"/>
        <w:shd w:fill="FFFFFF" w:val="clear"/>
        <w:spacing w:before="0" w:after="0"/>
        <w:rPr>
          <w:rFonts w:ascii="Calibri" w:hAnsi="Calibri"/>
          <w:color w:val="000000"/>
          <w:sz w:val="28"/>
          <w:szCs w:val="28"/>
        </w:rPr>
      </w:pPr>
      <w:r>
        <w:rPr>
          <w:rFonts w:ascii="Calibri" w:hAnsi="Calibri"/>
          <w:color w:val="000000"/>
          <w:sz w:val="28"/>
          <w:szCs w:val="28"/>
        </w:rPr>
      </w:r>
    </w:p>
    <w:p>
      <w:pPr>
        <w:pStyle w:val="has-link-color"/>
        <w:shd w:fill="FFFFFF" w:val="clear"/>
        <w:spacing w:before="0" w:after="0"/>
        <w:rPr/>
      </w:pPr>
      <w:r>
        <w:rPr>
          <w:rStyle w:val="Policepardfaut"/>
          <w:rFonts w:ascii="Calibri" w:hAnsi="Calibri"/>
          <w:color w:val="000000"/>
          <w:sz w:val="28"/>
          <w:szCs w:val="28"/>
        </w:rPr>
        <w:t xml:space="preserve">2 - </w:t>
      </w:r>
      <w:r>
        <w:rPr>
          <w:rStyle w:val="Policepardfaut"/>
          <w:rFonts w:ascii="Calibri" w:hAnsi="Calibri"/>
          <w:color w:val="000000"/>
          <w:sz w:val="28"/>
          <w:szCs w:val="28"/>
        </w:rPr>
        <w:t xml:space="preserve">Vois Seigneur ceux </w:t>
      </w:r>
      <w:r>
        <w:rPr>
          <w:rStyle w:val="Policepardfaut"/>
          <w:rFonts w:ascii="Calibri" w:hAnsi="Calibri"/>
          <w:color w:val="000000"/>
          <w:sz w:val="28"/>
          <w:szCs w:val="28"/>
        </w:rPr>
        <w:t xml:space="preserve">qui sont contraints de quitter leur pays, les immigrés ; qu’ils trouvent chez nous accueil et soutien </w:t>
      </w:r>
      <w:r>
        <w:rPr>
          <w:rStyle w:val="Policepardfaut"/>
          <w:rFonts w:ascii="Calibri" w:hAnsi="Calibri"/>
          <w:color w:val="000000"/>
          <w:sz w:val="28"/>
          <w:szCs w:val="28"/>
        </w:rPr>
        <w:t>dans leur intégration</w:t>
      </w:r>
      <w:r>
        <w:rPr>
          <w:rStyle w:val="Policepardfaut"/>
          <w:rFonts w:ascii="Calibri" w:hAnsi="Calibri"/>
          <w:color w:val="000000"/>
          <w:sz w:val="28"/>
          <w:szCs w:val="28"/>
        </w:rPr>
        <w:t xml:space="preserve">. </w:t>
      </w:r>
    </w:p>
    <w:p>
      <w:pPr>
        <w:pStyle w:val="has-link-color"/>
        <w:shd w:fill="FFFFFF" w:val="clear"/>
        <w:spacing w:before="0" w:after="0"/>
        <w:rPr/>
      </w:pPr>
      <w:r>
        <w:rPr>
          <w:rStyle w:val="Policepardfaut"/>
          <w:rFonts w:ascii="Calibri" w:hAnsi="Calibri"/>
          <w:color w:val="000000"/>
          <w:sz w:val="28"/>
          <w:szCs w:val="28"/>
        </w:rPr>
        <w:t>Ensemble prions</w:t>
      </w:r>
      <w:r>
        <w:rPr>
          <w:rStyle w:val="Policepardfaut"/>
          <w:rFonts w:ascii="Calibri" w:hAnsi="Calibri"/>
          <w:color w:val="000000"/>
          <w:sz w:val="28"/>
          <w:szCs w:val="28"/>
        </w:rPr>
        <w:t xml:space="preserve"> / </w:t>
      </w:r>
      <w:r>
        <w:rPr>
          <w:rFonts w:ascii="Calibri" w:hAnsi="Calibri"/>
          <w:color w:val="000000"/>
        </w:rPr>
        <w:t>R</w:t>
      </w:r>
      <w:r>
        <w:rPr>
          <w:rStyle w:val="Policepardfaut"/>
          <w:rFonts w:ascii="Calibri" w:hAnsi="Calibri"/>
          <w:color w:val="000000"/>
          <w:sz w:val="28"/>
          <w:szCs w:val="28"/>
        </w:rPr>
        <w:t xml:space="preserve"> </w:t>
      </w:r>
    </w:p>
    <w:p>
      <w:pPr>
        <w:pStyle w:val="has-link-color"/>
        <w:shd w:fill="FFFFFF" w:val="clear"/>
        <w:spacing w:before="0" w:after="0"/>
        <w:rPr>
          <w:rFonts w:ascii="Calibri" w:hAnsi="Calibri"/>
          <w:color w:val="000000"/>
          <w:sz w:val="28"/>
          <w:szCs w:val="28"/>
        </w:rPr>
      </w:pPr>
      <w:r>
        <w:rPr>
          <w:rFonts w:ascii="Calibri" w:hAnsi="Calibri"/>
          <w:color w:val="000000"/>
          <w:sz w:val="28"/>
          <w:szCs w:val="28"/>
        </w:rPr>
      </w:r>
    </w:p>
    <w:p>
      <w:pPr>
        <w:pStyle w:val="has-link-color"/>
        <w:shd w:fill="FFFFFF" w:val="clear"/>
        <w:spacing w:before="0" w:after="0"/>
        <w:rPr/>
      </w:pPr>
      <w:r>
        <w:rPr>
          <w:rStyle w:val="Policepardfaut"/>
          <w:rFonts w:ascii="Calibri" w:hAnsi="Calibri"/>
          <w:color w:val="000000"/>
          <w:sz w:val="28"/>
          <w:szCs w:val="28"/>
        </w:rPr>
        <w:t>3 -</w:t>
      </w:r>
      <w:r>
        <w:rPr>
          <w:rFonts w:ascii="Calibri" w:hAnsi="Calibri"/>
          <w:color w:val="000000"/>
        </w:rPr>
        <w:t xml:space="preserve"> </w:t>
      </w:r>
      <w:r>
        <w:rPr>
          <w:rStyle w:val="Policepardfaut"/>
          <w:rFonts w:ascii="Calibri" w:hAnsi="Calibri"/>
          <w:color w:val="000000"/>
          <w:sz w:val="28"/>
          <w:szCs w:val="28"/>
        </w:rPr>
        <w:t xml:space="preserve">Pour qu’ici et ailleurs, des personnes et des associations s’engagent pour un meilleur partage des richesses et pour la dignité des êtres humains. </w:t>
      </w:r>
    </w:p>
    <w:p>
      <w:pPr>
        <w:pStyle w:val="has-link-color"/>
        <w:shd w:fill="FFFFFF" w:val="clear"/>
        <w:spacing w:before="0" w:after="0"/>
        <w:rPr/>
      </w:pPr>
      <w:r>
        <w:rPr>
          <w:rStyle w:val="Policepardfaut"/>
          <w:rFonts w:ascii="Calibri" w:hAnsi="Calibri"/>
          <w:color w:val="000000"/>
          <w:sz w:val="28"/>
          <w:szCs w:val="28"/>
        </w:rPr>
        <w:t>Ensemble prions</w:t>
      </w:r>
      <w:r>
        <w:rPr>
          <w:rStyle w:val="Policepardfaut"/>
          <w:rFonts w:ascii="Calibri" w:hAnsi="Calibri"/>
          <w:color w:val="000000"/>
          <w:sz w:val="28"/>
          <w:szCs w:val="28"/>
        </w:rPr>
        <w:t xml:space="preserve"> /</w:t>
      </w:r>
      <w:r>
        <w:rPr>
          <w:rFonts w:ascii="Calibri" w:hAnsi="Calibri"/>
          <w:color w:val="000000"/>
          <w:sz w:val="28"/>
          <w:szCs w:val="28"/>
        </w:rPr>
        <w:t xml:space="preserve"> R</w:t>
      </w:r>
    </w:p>
    <w:p>
      <w:pPr>
        <w:pStyle w:val="has-link-color"/>
        <w:shd w:fill="FFFFFF" w:val="clear"/>
        <w:spacing w:before="0" w:after="0"/>
        <w:rPr>
          <w:rFonts w:ascii="Calibri" w:hAnsi="Calibri"/>
          <w:color w:val="000000"/>
          <w:sz w:val="28"/>
          <w:szCs w:val="28"/>
        </w:rPr>
      </w:pPr>
      <w:r>
        <w:rPr>
          <w:rFonts w:ascii="Calibri" w:hAnsi="Calibri"/>
          <w:color w:val="000000"/>
          <w:sz w:val="28"/>
          <w:szCs w:val="28"/>
        </w:rPr>
      </w:r>
    </w:p>
    <w:p>
      <w:pPr>
        <w:pStyle w:val="has-link-color"/>
        <w:shd w:fill="FFFFFF" w:val="clear"/>
        <w:tabs>
          <w:tab w:val="clear" w:pos="708"/>
          <w:tab w:val="left" w:pos="6735" w:leader="none"/>
        </w:tabs>
        <w:spacing w:before="0" w:after="0"/>
        <w:rPr>
          <w:rFonts w:ascii="Calibri" w:hAnsi="Calibri"/>
          <w:color w:val="000000"/>
          <w:sz w:val="28"/>
          <w:szCs w:val="28"/>
        </w:rPr>
      </w:pPr>
      <w:r>
        <w:rPr>
          <w:rFonts w:ascii="Calibri" w:hAnsi="Calibri"/>
          <w:color w:val="000000"/>
          <w:sz w:val="28"/>
          <w:szCs w:val="28"/>
        </w:rPr>
        <w:t xml:space="preserve">4 - Pour les personnes </w:t>
      </w:r>
      <w:r>
        <w:rPr>
          <w:rFonts w:ascii="Calibri" w:hAnsi="Calibri"/>
          <w:color w:val="000000"/>
          <w:sz w:val="28"/>
          <w:szCs w:val="28"/>
        </w:rPr>
        <w:t>malades ou</w:t>
      </w:r>
      <w:r>
        <w:rPr>
          <w:rFonts w:ascii="Calibri" w:hAnsi="Calibri"/>
          <w:color w:val="000000"/>
          <w:sz w:val="28"/>
          <w:szCs w:val="28"/>
        </w:rPr>
        <w:t xml:space="preserve"> âgées ; qu’à travers leur sourire et leur patience, </w:t>
      </w:r>
      <w:r>
        <w:rPr>
          <w:rFonts w:ascii="Calibri" w:hAnsi="Calibri"/>
          <w:color w:val="000000"/>
          <w:sz w:val="28"/>
          <w:szCs w:val="28"/>
        </w:rPr>
        <w:t>elle</w:t>
      </w:r>
      <w:r>
        <w:rPr>
          <w:rFonts w:ascii="Calibri" w:hAnsi="Calibri"/>
          <w:color w:val="000000"/>
          <w:sz w:val="28"/>
          <w:szCs w:val="28"/>
        </w:rPr>
        <w:t xml:space="preserve">s nous invitent à aimer en toute circonstance. </w:t>
      </w:r>
    </w:p>
    <w:p>
      <w:pPr>
        <w:pStyle w:val="has-link-color"/>
        <w:shd w:fill="FFFFFF" w:val="clear"/>
        <w:tabs>
          <w:tab w:val="clear" w:pos="708"/>
          <w:tab w:val="left" w:pos="6735" w:leader="none"/>
        </w:tabs>
        <w:spacing w:before="0" w:after="0"/>
        <w:rPr>
          <w:rFonts w:ascii="Calibri" w:hAnsi="Calibri"/>
          <w:color w:val="000000"/>
          <w:sz w:val="28"/>
          <w:szCs w:val="28"/>
        </w:rPr>
      </w:pPr>
      <w:r>
        <w:rPr>
          <w:rStyle w:val="Policepardfaut"/>
          <w:rFonts w:ascii="Calibri" w:hAnsi="Calibri"/>
          <w:color w:val="000000"/>
          <w:sz w:val="28"/>
          <w:szCs w:val="28"/>
        </w:rPr>
        <w:t>Ensemble prions</w:t>
      </w:r>
      <w:r>
        <w:rPr>
          <w:rFonts w:ascii="Calibri" w:hAnsi="Calibri"/>
          <w:color w:val="000000"/>
          <w:sz w:val="28"/>
          <w:szCs w:val="28"/>
        </w:rPr>
        <w:t xml:space="preserve"> / R</w:t>
      </w:r>
    </w:p>
    <w:p>
      <w:pPr>
        <w:pStyle w:val="has-link-color"/>
        <w:shd w:fill="FFFFFF" w:val="clear"/>
        <w:tabs>
          <w:tab w:val="clear" w:pos="708"/>
          <w:tab w:val="left" w:pos="6735" w:leader="none"/>
        </w:tabs>
        <w:spacing w:before="0" w:after="0"/>
        <w:rPr>
          <w:rFonts w:ascii="Calibri" w:hAnsi="Calibri"/>
          <w:color w:val="000000"/>
          <w:sz w:val="28"/>
          <w:szCs w:val="28"/>
        </w:rPr>
      </w:pPr>
      <w:r>
        <w:rPr>
          <w:rFonts w:ascii="Calibri" w:hAnsi="Calibri"/>
          <w:color w:val="000000"/>
          <w:sz w:val="28"/>
          <w:szCs w:val="28"/>
        </w:rPr>
      </w:r>
    </w:p>
    <w:p>
      <w:pPr>
        <w:pStyle w:val="has-link-color"/>
        <w:shd w:fill="FFFFFF" w:val="clear"/>
        <w:tabs>
          <w:tab w:val="clear" w:pos="708"/>
          <w:tab w:val="left" w:pos="6735" w:leader="none"/>
        </w:tabs>
        <w:spacing w:before="0" w:after="0"/>
        <w:rPr/>
      </w:pPr>
      <w:r>
        <w:rPr>
          <w:rStyle w:val="Policepardfaut"/>
          <w:rFonts w:ascii="Calibri" w:hAnsi="Calibri"/>
          <w:color w:val="000000"/>
          <w:sz w:val="28"/>
          <w:szCs w:val="28"/>
        </w:rPr>
        <w:t xml:space="preserve">5- Avec notre assemblée paroissiale, </w:t>
      </w:r>
      <w:r>
        <w:rPr>
          <w:rStyle w:val="Policepardfaut"/>
          <w:rFonts w:ascii="Calibri" w:hAnsi="Calibri"/>
          <w:color w:val="000000"/>
          <w:sz w:val="28"/>
          <w:szCs w:val="28"/>
        </w:rPr>
        <w:t xml:space="preserve">que nous trouvions </w:t>
      </w:r>
      <w:r>
        <w:rPr>
          <w:rStyle w:val="Policepardfaut"/>
          <w:rFonts w:ascii="Calibri" w:hAnsi="Calibri"/>
          <w:color w:val="000000"/>
          <w:sz w:val="28"/>
          <w:szCs w:val="28"/>
        </w:rPr>
        <w:t xml:space="preserve">les moyens de vivre l’amour de Dieu </w:t>
      </w:r>
      <w:r>
        <w:rPr>
          <w:rStyle w:val="Policepardfaut"/>
          <w:rFonts w:ascii="Calibri" w:hAnsi="Calibri"/>
          <w:color w:val="000000"/>
          <w:sz w:val="28"/>
          <w:szCs w:val="28"/>
        </w:rPr>
        <w:t>et</w:t>
      </w:r>
      <w:r>
        <w:rPr>
          <w:rStyle w:val="Policepardfaut"/>
          <w:rFonts w:ascii="Calibri" w:hAnsi="Calibri"/>
          <w:color w:val="000000"/>
          <w:sz w:val="28"/>
          <w:szCs w:val="28"/>
        </w:rPr>
        <w:t xml:space="preserve"> </w:t>
      </w:r>
      <w:r>
        <w:rPr>
          <w:rStyle w:val="Policepardfaut"/>
          <w:rFonts w:ascii="Calibri" w:hAnsi="Calibri"/>
          <w:color w:val="000000"/>
          <w:sz w:val="28"/>
          <w:szCs w:val="28"/>
        </w:rPr>
        <w:t xml:space="preserve">d’agir pour </w:t>
      </w:r>
      <w:r>
        <w:rPr>
          <w:rStyle w:val="Policepardfaut"/>
          <w:rFonts w:ascii="Calibri" w:hAnsi="Calibri"/>
          <w:color w:val="000000"/>
          <w:sz w:val="28"/>
          <w:szCs w:val="28"/>
        </w:rPr>
        <w:t xml:space="preserve">l’amour des prochains dans </w:t>
      </w:r>
      <w:r>
        <w:rPr>
          <w:rStyle w:val="Policepardfaut"/>
          <w:rFonts w:ascii="Calibri" w:hAnsi="Calibri"/>
          <w:color w:val="000000"/>
          <w:sz w:val="28"/>
          <w:szCs w:val="28"/>
        </w:rPr>
        <w:t>notre</w:t>
      </w:r>
      <w:r>
        <w:rPr>
          <w:rStyle w:val="Policepardfaut"/>
          <w:rFonts w:ascii="Calibri" w:hAnsi="Calibri"/>
          <w:color w:val="000000"/>
          <w:sz w:val="28"/>
          <w:szCs w:val="28"/>
        </w:rPr>
        <w:t xml:space="preserve"> quotidien. </w:t>
      </w:r>
    </w:p>
    <w:p>
      <w:pPr>
        <w:pStyle w:val="has-link-color"/>
        <w:shd w:fill="FFFFFF" w:val="clear"/>
        <w:tabs>
          <w:tab w:val="clear" w:pos="708"/>
          <w:tab w:val="left" w:pos="6735" w:leader="none"/>
        </w:tabs>
        <w:spacing w:before="0" w:after="0"/>
        <w:rPr/>
      </w:pPr>
      <w:r>
        <w:rPr>
          <w:rStyle w:val="Policepardfaut"/>
          <w:rFonts w:ascii="Calibri" w:hAnsi="Calibri"/>
          <w:color w:val="000000"/>
          <w:sz w:val="28"/>
          <w:szCs w:val="28"/>
        </w:rPr>
        <w:t>Ensemble prions</w:t>
      </w:r>
      <w:r>
        <w:rPr>
          <w:rStyle w:val="Policepardfaut"/>
          <w:rFonts w:ascii="Calibri" w:hAnsi="Calibri"/>
          <w:color w:val="000000"/>
          <w:sz w:val="28"/>
          <w:szCs w:val="28"/>
        </w:rPr>
        <w:t xml:space="preserve"> / R</w:t>
      </w:r>
    </w:p>
    <w:p>
      <w:pPr>
        <w:pStyle w:val="has-link-color"/>
        <w:shd w:fill="FFFFFF" w:val="clear"/>
        <w:tabs>
          <w:tab w:val="clear" w:pos="708"/>
          <w:tab w:val="left" w:pos="6735" w:leader="none"/>
        </w:tabs>
        <w:spacing w:before="0" w:after="0"/>
        <w:rPr/>
      </w:pPr>
      <w:r>
        <w:rPr>
          <w:rStyle w:val="Policepardfaut"/>
          <w:rFonts w:ascii="Calibri" w:hAnsi="Calibri"/>
          <w:i/>
          <w:iCs/>
          <w:color w:val="2A6099"/>
          <w:sz w:val="28"/>
          <w:szCs w:val="28"/>
        </w:rPr>
        <w:tab/>
      </w:r>
    </w:p>
    <w:p>
      <w:pPr>
        <w:pStyle w:val="has-link-color"/>
        <w:shd w:fill="FFFFFF" w:val="clear"/>
        <w:spacing w:before="100" w:after="100"/>
        <w:rPr/>
      </w:pPr>
      <w:r>
        <w:rPr>
          <w:rStyle w:val="Policepardfaut"/>
          <w:rFonts w:ascii="Calibri" w:hAnsi="Calibri"/>
          <w:b/>
          <w:sz w:val="28"/>
          <w:szCs w:val="28"/>
        </w:rPr>
        <w:t>Conclusion</w:t>
      </w:r>
      <w:r>
        <w:rPr>
          <w:rStyle w:val="Policepardfaut"/>
          <w:rFonts w:ascii="Calibri" w:hAnsi="Calibri"/>
          <w:sz w:val="28"/>
          <w:szCs w:val="28"/>
        </w:rPr>
        <w:t xml:space="preserve">   </w:t>
      </w:r>
      <w:r>
        <w:rPr>
          <w:rStyle w:val="Policepardfaut"/>
          <w:rFonts w:ascii="Calibri" w:hAnsi="Calibri"/>
          <w:color w:val="000000"/>
          <w:sz w:val="28"/>
          <w:szCs w:val="28"/>
        </w:rPr>
        <w:t>Dieu notre Père exauce les prière</w:t>
      </w:r>
      <w:r>
        <w:rPr>
          <w:rStyle w:val="Policepardfaut"/>
          <w:rFonts w:ascii="Calibri" w:hAnsi="Calibri"/>
          <w:color w:val="000000"/>
          <w:sz w:val="28"/>
          <w:szCs w:val="28"/>
        </w:rPr>
        <w:t>s</w:t>
      </w:r>
      <w:r>
        <w:rPr>
          <w:rStyle w:val="Policepardfaut"/>
          <w:rFonts w:ascii="Calibri" w:hAnsi="Calibri"/>
          <w:color w:val="000000"/>
          <w:sz w:val="28"/>
          <w:szCs w:val="28"/>
        </w:rPr>
        <w:t xml:space="preserve"> que </w:t>
      </w:r>
      <w:r>
        <w:rPr>
          <w:rStyle w:val="Policepardfaut"/>
          <w:rFonts w:ascii="Calibri" w:hAnsi="Calibri"/>
          <w:color w:val="000000"/>
          <w:sz w:val="28"/>
          <w:szCs w:val="28"/>
        </w:rPr>
        <w:t xml:space="preserve">tu </w:t>
      </w:r>
      <w:r>
        <w:rPr>
          <w:rStyle w:val="Policepardfaut"/>
          <w:rFonts w:ascii="Calibri" w:hAnsi="Calibri"/>
          <w:color w:val="000000"/>
          <w:sz w:val="28"/>
          <w:szCs w:val="28"/>
        </w:rPr>
        <w:t>nous inspires en ce jour et aide nous à faire fructifier l’amour que tu nous donnes.</w:t>
      </w:r>
    </w:p>
    <w:sectPr>
      <w:footerReference w:type="default" r:id="rId3"/>
      <w:type w:val="nextPage"/>
      <w:pgSz w:w="11906" w:h="16838"/>
      <w:pgMar w:left="1417" w:right="1357" w:gutter="0" w:header="0" w:top="720" w:footer="708" w:bottom="765"/>
      <w:pgNumType w:fmt="decimal"/>
      <w:formProt w:val="false"/>
      <w:textDirection w:val="lrTb"/>
      <w:docGrid w:type="default" w:linePitch="600" w:charSpace="36864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libri">
    <w:charset w:val="00"/>
    <w:family w:val="swiss"/>
    <w:pitch w:val="variable"/>
  </w:font>
  <w:font w:name="Liberation Serif">
    <w:altName w:val="Times New Roman"/>
    <w:charset w:val="00"/>
    <w:family w:val="swiss"/>
    <w:pitch w:val="variable"/>
  </w:font>
  <w:font w:name="Tahoma">
    <w:charset w:val="00"/>
    <w:family w:val="swiss"/>
    <w:pitch w:val="variable"/>
  </w:font>
  <w:font w:name="AAAAAB+Times-Roman">
    <w:charset w:val="00"/>
    <w:family w:val="auto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ing1"/>
      <w:tabs>
        <w:tab w:val="clear" w:pos="708"/>
        <w:tab w:val="left" w:pos="0" w:leader="none"/>
      </w:tabs>
      <w:spacing w:before="240" w:after="120"/>
      <w:ind w:hanging="0" w:left="0"/>
      <w:jc w:val="right"/>
      <w:rPr/>
    </w:pPr>
    <w:r>
      <w:rPr/>
      <w:t xml:space="preserve">                                                                                                                   </w:t>
    </w:r>
    <w:r>
      <w:rPr>
        <w:rStyle w:val="Policepardfaut"/>
        <w:rFonts w:ascii="Calibri" w:hAnsi="Calibri"/>
        <w:b w:val="false"/>
        <w:bCs w:val="false"/>
        <w:sz w:val="20"/>
        <w:szCs w:val="20"/>
      </w:rPr>
      <w:t>Relais Saint Michel, 6-10-2026</w:t>
    </w:r>
  </w:p>
</w:ft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pStyle w:val="Heading1"/>
      <w:numFmt w:val="none"/>
      <w:suff w:val="nothing"/>
      <w:lvlText w:val="%1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%2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%3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%4"/>
      <w:lvlJc w:val="left"/>
      <w:pPr>
        <w:tabs>
          <w:tab w:val="num" w:pos="0"/>
        </w:tabs>
        <w:ind w:left="0" w:hanging="0"/>
      </w:pPr>
    </w:lvl>
    <w:lvl w:ilvl="4">
      <w:start w:val="1"/>
      <w:pStyle w:val="Heading5"/>
      <w:numFmt w:val="none"/>
      <w:suff w:val="nothing"/>
      <w:lvlText w:val="%5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%6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%7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%8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%9"/>
      <w:lvlJc w:val="left"/>
      <w:pPr>
        <w:tabs>
          <w:tab w:val="num" w:pos="0"/>
        </w:tabs>
        <w:ind w:left="0" w:hanging="0"/>
      </w:pPr>
    </w:lvl>
  </w:abstractNum>
  <w:num w:numId="1">
    <w:abstractNumId w:val="1"/>
  </w:num>
</w:numbering>
</file>

<file path=word/settings.xml><?xml version="1.0" encoding="utf-8"?>
<w:settings xmlns:w="http://schemas.openxmlformats.org/wordprocessingml/2006/main">
  <w:zoom w:percent="100"/>
  <w:defaultTabStop w:val="708"/>
  <w:autoHyphenation w:val="true"/>
  <w:hyphenationZone w:val="0"/>
  <w:compat>
    <w:compatSetting w:name="compatibilityMode" w:uri="http://schemas.microsoft.com/office/word" w:val="12"/>
    <w:compatSetting w:name="useWord2013TrackBottomHyphenation" w:uri="http://schemas.microsoft.com/office/word" w:val="1"/>
    <w:compatSetting w:name="allowHyphenationAtTrackBottom" w:uri="http://schemas.microsoft.com/office/word" w:val="1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SimSun" w:cs="F"/>
        <w:kern w:val="2"/>
        <w:sz w:val="22"/>
        <w:szCs w:val="22"/>
        <w:lang w:val="fr-FR" w:eastAsia="en-US" w:bidi="ar-SA"/>
      </w:rPr>
    </w:rPrDefault>
    <w:pPrDefault>
      <w:pPr>
        <w:suppressAutoHyphens w:val="false"/>
      </w:pPr>
    </w:pPrDefault>
  </w:docDefaults>
  <w:style w:type="paragraph" w:styleId="Normal">
    <w:name w:val="Normal"/>
    <w:qFormat/>
    <w:pPr>
      <w:keepNext w:val="false"/>
      <w:keepLines w:val="false"/>
      <w:pageBreakBefore w:val="false"/>
      <w:widowControl/>
      <w:pBdr/>
      <w:shd w:fill="auto" w:val="clear"/>
      <w:suppressAutoHyphens w:val="true"/>
      <w:kinsoku w:val="true"/>
      <w:overflowPunct w:val="false"/>
      <w:autoSpaceDE w:val="true"/>
      <w:bidi w:val="0"/>
      <w:snapToGrid w:val="true"/>
      <w:spacing w:lineRule="auto" w:line="276" w:before="0" w:after="200"/>
      <w:jc w:val="left"/>
    </w:pPr>
    <w:rPr>
      <w:rFonts w:ascii="Calibri" w:hAnsi="Calibri" w:eastAsia="SimSun" w:cs="F"/>
      <w:b w:val="false"/>
      <w:bCs w:val="false"/>
      <w:i w:val="false"/>
      <w:iCs w:val="false"/>
      <w:caps w:val="false"/>
      <w:smallCaps w:val="false"/>
      <w:strike w:val="false"/>
      <w:dstrike w:val="false"/>
      <w:outline w:val="false"/>
      <w:emboss w:val="false"/>
      <w:imprint w:val="false"/>
      <w:color w:val="auto"/>
      <w:spacing w:val="0"/>
      <w:w w:val="100"/>
      <w:kern w:val="2"/>
      <w:position w:val="0"/>
      <w:sz w:val="22"/>
      <w:sz w:val="22"/>
      <w:szCs w:val="22"/>
      <w:u w:val="none"/>
      <w:shd w:fill="auto" w:val="clear"/>
      <w:vertAlign w:val="baseline"/>
      <w:em w:val="none"/>
      <w:lang w:val="fr-FR" w:eastAsia="en-US" w:bidi="ar-SA"/>
    </w:rPr>
  </w:style>
  <w:style w:type="paragraph" w:styleId="Heading1">
    <w:name w:val="heading 1"/>
    <w:basedOn w:val="Titre"/>
    <w:next w:val="BodyText"/>
    <w:qFormat/>
    <w:pPr>
      <w:numPr>
        <w:ilvl w:val="0"/>
        <w:numId w:val="1"/>
      </w:numPr>
      <w:suppressAutoHyphens w:val="true"/>
      <w:outlineLvl w:val="0"/>
    </w:pPr>
    <w:rPr>
      <w:b/>
      <w:bCs/>
      <w:sz w:val="36"/>
      <w:szCs w:val="36"/>
    </w:rPr>
  </w:style>
  <w:style w:type="paragraph" w:styleId="Heading5">
    <w:name w:val="heading 5"/>
    <w:basedOn w:val="Titre"/>
    <w:next w:val="BodyText"/>
    <w:qFormat/>
    <w:pPr>
      <w:numPr>
        <w:ilvl w:val="4"/>
        <w:numId w:val="1"/>
      </w:numPr>
      <w:suppressAutoHyphens w:val="true"/>
      <w:spacing w:before="120" w:after="60"/>
      <w:outlineLvl w:val="4"/>
    </w:pPr>
    <w:rPr>
      <w:rFonts w:ascii="Liberation Serif" w:hAnsi="Liberation Serif" w:eastAsia="Segoe UI" w:cs="Tahoma"/>
      <w:b/>
      <w:bCs/>
      <w:sz w:val="20"/>
      <w:szCs w:val="20"/>
    </w:rPr>
  </w:style>
  <w:style w:type="character" w:styleId="Policepardfaut">
    <w:name w:val="Police par défaut"/>
    <w:qFormat/>
    <w:rPr/>
  </w:style>
  <w:style w:type="character" w:styleId="TextedebullesCar">
    <w:name w:val="Texte de bulles Car"/>
    <w:basedOn w:val="Policepardfaut"/>
    <w:qFormat/>
    <w:rPr>
      <w:rFonts w:ascii="Tahoma" w:hAnsi="Tahoma" w:eastAsia="Tahoma" w:cs="Tahoma"/>
      <w:sz w:val="16"/>
      <w:szCs w:val="16"/>
    </w:rPr>
  </w:style>
  <w:style w:type="character" w:styleId="En-tteCar">
    <w:name w:val="En-tête Car"/>
    <w:basedOn w:val="Policepardfaut"/>
    <w:qFormat/>
    <w:rPr/>
  </w:style>
  <w:style w:type="character" w:styleId="PieddepageCar">
    <w:name w:val="Pied de page Car"/>
    <w:basedOn w:val="Policepardfaut"/>
    <w:qFormat/>
    <w:rPr/>
  </w:style>
  <w:style w:type="character" w:styleId="Hyperlink">
    <w:name w:val="Hyperlink"/>
    <w:rPr>
      <w:color w:val="000080"/>
      <w:u w:val="single"/>
    </w:rPr>
  </w:style>
  <w:style w:type="character" w:styleId="Emphasis">
    <w:name w:val="Emphasis"/>
    <w:qFormat/>
    <w:rPr>
      <w:i/>
      <w:iCs/>
    </w:rPr>
  </w:style>
  <w:style w:type="character" w:styleId="Strong">
    <w:name w:val="Strong"/>
    <w:qFormat/>
    <w:rPr>
      <w:b/>
      <w:bCs/>
    </w:rPr>
  </w:style>
  <w:style w:type="character" w:styleId="Marquedecommentaire">
    <w:name w:val="Marque de commentaire"/>
    <w:basedOn w:val="Policepardfaut"/>
    <w:qFormat/>
    <w:rPr>
      <w:sz w:val="16"/>
      <w:szCs w:val="16"/>
    </w:rPr>
  </w:style>
  <w:style w:type="character" w:styleId="CommentaireCar">
    <w:name w:val="Commentaire Car"/>
    <w:basedOn w:val="Policepardfaut"/>
    <w:qFormat/>
    <w:rPr>
      <w:sz w:val="20"/>
      <w:szCs w:val="20"/>
    </w:rPr>
  </w:style>
  <w:style w:type="character" w:styleId="ObjetducommentaireCar">
    <w:name w:val="Objet du commentaire Car"/>
    <w:basedOn w:val="CommentaireCar"/>
    <w:qFormat/>
    <w:rPr>
      <w:b/>
      <w:bCs/>
      <w:sz w:val="20"/>
      <w:szCs w:val="20"/>
    </w:rPr>
  </w:style>
  <w:style w:type="paragraph" w:styleId="Titre">
    <w:name w:val="Titre"/>
    <w:basedOn w:val="Normal"/>
    <w:next w:val="BodyText"/>
    <w:qFormat/>
    <w:pPr>
      <w:keepNext w:val="true"/>
      <w:suppressAutoHyphens w:val="true"/>
      <w:spacing w:before="240" w:after="120"/>
    </w:pPr>
    <w:rPr>
      <w:rFonts w:ascii="Arial" w:hAnsi="Arial" w:eastAsia="Microsoft YaHei" w:cs="Lucida Sans"/>
      <w:sz w:val="28"/>
      <w:szCs w:val="28"/>
    </w:rPr>
  </w:style>
  <w:style w:type="paragraph" w:styleId="BodyText">
    <w:name w:val="Body Text"/>
    <w:basedOn w:val="Normal"/>
    <w:pPr>
      <w:suppressAutoHyphens w:val="true"/>
      <w:spacing w:before="0" w:after="120"/>
    </w:pPr>
    <w:rPr/>
  </w:style>
  <w:style w:type="paragraph" w:styleId="Normal1">
    <w:name w:val="Normal1"/>
    <w:qFormat/>
    <w:pPr>
      <w:keepNext w:val="false"/>
      <w:keepLines w:val="false"/>
      <w:pageBreakBefore w:val="false"/>
      <w:widowControl w:val="false"/>
      <w:pBdr/>
      <w:shd w:fill="auto" w:val="clear"/>
      <w:suppressAutoHyphens w:val="true"/>
      <w:kinsoku w:val="true"/>
      <w:overflowPunct w:val="true"/>
      <w:autoSpaceDE w:val="true"/>
      <w:bidi w:val="0"/>
      <w:snapToGrid w:val="true"/>
      <w:spacing w:lineRule="auto" w:line="240" w:before="0" w:after="0"/>
      <w:jc w:val="left"/>
    </w:pPr>
    <w:rPr>
      <w:rFonts w:ascii="Calibri" w:hAnsi="Calibri" w:eastAsia="SimSun" w:cs="F"/>
      <w:b w:val="false"/>
      <w:bCs w:val="false"/>
      <w:i w:val="false"/>
      <w:iCs w:val="false"/>
      <w:caps w:val="false"/>
      <w:smallCaps w:val="false"/>
      <w:strike w:val="false"/>
      <w:dstrike w:val="false"/>
      <w:outline w:val="false"/>
      <w:emboss w:val="false"/>
      <w:imprint w:val="false"/>
      <w:color w:val="auto"/>
      <w:spacing w:val="0"/>
      <w:w w:val="100"/>
      <w:kern w:val="2"/>
      <w:position w:val="0"/>
      <w:sz w:val="22"/>
      <w:sz w:val="22"/>
      <w:szCs w:val="22"/>
      <w:u w:val="none"/>
      <w:shd w:fill="auto" w:val="clear"/>
      <w:vertAlign w:val="baseline"/>
      <w:em w:val="none"/>
      <w:lang w:val="fr-FR" w:eastAsia="en-US" w:bidi="ar-SA"/>
    </w:rPr>
  </w:style>
  <w:style w:type="paragraph" w:styleId="List">
    <w:name w:val="List"/>
    <w:basedOn w:val="BodyText"/>
    <w:pPr>
      <w:suppressAutoHyphens w:val="true"/>
    </w:pPr>
    <w:rPr>
      <w:rFonts w:cs="Lucida Sans"/>
    </w:rPr>
  </w:style>
  <w:style w:type="paragraph" w:styleId="Caption">
    <w:name w:val="caption"/>
    <w:basedOn w:val="Normal"/>
    <w:qFormat/>
    <w:pPr>
      <w:suppressLineNumbers/>
      <w:suppressAutoHyphens w:val="true"/>
      <w:spacing w:before="120" w:after="120"/>
    </w:pPr>
    <w:rPr>
      <w:rFonts w:cs="Lucida Sans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  <w:suppressAutoHyphens w:val="true"/>
    </w:pPr>
    <w:rPr>
      <w:rFonts w:cs="Lucida Sans"/>
    </w:rPr>
  </w:style>
  <w:style w:type="paragraph" w:styleId="Normal11">
    <w:name w:val="Normal11"/>
    <w:qFormat/>
    <w:pPr>
      <w:keepNext w:val="false"/>
      <w:keepLines w:val="false"/>
      <w:pageBreakBefore w:val="false"/>
      <w:widowControl w:val="false"/>
      <w:pBdr/>
      <w:shd w:fill="auto" w:val="clear"/>
      <w:suppressAutoHyphens w:val="true"/>
      <w:kinsoku w:val="true"/>
      <w:overflowPunct w:val="false"/>
      <w:autoSpaceDE w:val="true"/>
      <w:bidi w:val="0"/>
      <w:snapToGrid w:val="true"/>
      <w:spacing w:lineRule="auto" w:line="276" w:before="0" w:after="200"/>
      <w:jc w:val="left"/>
    </w:pPr>
    <w:rPr>
      <w:rFonts w:ascii="Calibri" w:hAnsi="Calibri" w:eastAsia="SimSun" w:cs="F"/>
      <w:b w:val="false"/>
      <w:bCs w:val="false"/>
      <w:i w:val="false"/>
      <w:iCs w:val="false"/>
      <w:caps w:val="false"/>
      <w:smallCaps w:val="false"/>
      <w:strike w:val="false"/>
      <w:dstrike w:val="false"/>
      <w:outline w:val="false"/>
      <w:emboss w:val="false"/>
      <w:imprint w:val="false"/>
      <w:color w:val="auto"/>
      <w:spacing w:val="0"/>
      <w:w w:val="100"/>
      <w:kern w:val="2"/>
      <w:position w:val="0"/>
      <w:sz w:val="22"/>
      <w:sz w:val="22"/>
      <w:szCs w:val="22"/>
      <w:u w:val="none"/>
      <w:shd w:fill="auto" w:val="clear"/>
      <w:vertAlign w:val="baseline"/>
      <w:em w:val="none"/>
      <w:lang w:val="fr-FR" w:eastAsia="en-US" w:bidi="ar-SA"/>
    </w:rPr>
  </w:style>
  <w:style w:type="paragraph" w:styleId="Textedebulles">
    <w:name w:val="Texte de bulles"/>
    <w:basedOn w:val="Normal"/>
    <w:qFormat/>
    <w:pPr>
      <w:suppressAutoHyphens w:val="true"/>
      <w:spacing w:lineRule="auto" w:line="240" w:before="0" w:after="0"/>
    </w:pPr>
    <w:rPr>
      <w:rFonts w:ascii="Tahoma" w:hAnsi="Tahoma" w:eastAsia="Tahoma" w:cs="Tahoma"/>
      <w:sz w:val="16"/>
      <w:szCs w:val="16"/>
    </w:rPr>
  </w:style>
  <w:style w:type="paragraph" w:styleId="En-tteetpieddepage">
    <w:name w:val="En-tête et pied de page"/>
    <w:basedOn w:val="Normal"/>
    <w:qFormat/>
    <w:pPr>
      <w:suppressLineNumbers/>
      <w:tabs>
        <w:tab w:val="clear" w:pos="708"/>
        <w:tab w:val="center" w:pos="4819" w:leader="none"/>
        <w:tab w:val="right" w:pos="9638" w:leader="none"/>
      </w:tabs>
      <w:suppressAutoHyphens w:val="true"/>
    </w:pPr>
    <w:rPr/>
  </w:style>
  <w:style w:type="paragraph" w:styleId="Header">
    <w:name w:val="header"/>
    <w:basedOn w:val="Normal"/>
    <w:pPr>
      <w:suppressLineNumbers/>
      <w:tabs>
        <w:tab w:val="clear" w:pos="708"/>
        <w:tab w:val="center" w:pos="4536" w:leader="none"/>
        <w:tab w:val="right" w:pos="9072" w:leader="none"/>
      </w:tabs>
      <w:suppressAutoHyphens w:val="true"/>
      <w:spacing w:lineRule="auto" w:line="240" w:before="0" w:after="0"/>
    </w:pPr>
    <w:rPr/>
  </w:style>
  <w:style w:type="paragraph" w:styleId="Footer">
    <w:name w:val="footer"/>
    <w:basedOn w:val="Normal"/>
    <w:pPr>
      <w:suppressLineNumbers/>
      <w:tabs>
        <w:tab w:val="clear" w:pos="708"/>
        <w:tab w:val="center" w:pos="4536" w:leader="none"/>
        <w:tab w:val="right" w:pos="9072" w:leader="none"/>
      </w:tabs>
      <w:suppressAutoHyphens w:val="true"/>
      <w:spacing w:lineRule="auto" w:line="240" w:before="0" w:after="0"/>
    </w:pPr>
    <w:rPr/>
  </w:style>
  <w:style w:type="paragraph" w:styleId="Default">
    <w:name w:val="Default"/>
    <w:qFormat/>
    <w:pPr>
      <w:keepNext w:val="false"/>
      <w:keepLines w:val="false"/>
      <w:pageBreakBefore w:val="false"/>
      <w:widowControl/>
      <w:pBdr/>
      <w:shd w:fill="auto" w:val="clear"/>
      <w:suppressAutoHyphens w:val="false"/>
      <w:kinsoku w:val="true"/>
      <w:overflowPunct w:val="false"/>
      <w:autoSpaceDE w:val="true"/>
      <w:bidi w:val="0"/>
      <w:snapToGrid w:val="true"/>
      <w:spacing w:lineRule="auto" w:line="240" w:before="0" w:after="0"/>
      <w:jc w:val="left"/>
      <w:textAlignment w:val="auto"/>
    </w:pPr>
    <w:rPr>
      <w:rFonts w:ascii="AAAAAB+Times-Roman" w:hAnsi="AAAAAB+Times-Roman" w:eastAsia="AAAAAB+Times-Roman" w:cs="AAAAAB+Times-Roman"/>
      <w:b w:val="false"/>
      <w:bCs w:val="false"/>
      <w:i w:val="false"/>
      <w:iCs w:val="false"/>
      <w:caps w:val="false"/>
      <w:smallCaps w:val="false"/>
      <w:strike w:val="false"/>
      <w:dstrike w:val="false"/>
      <w:outline w:val="false"/>
      <w:emboss w:val="false"/>
      <w:imprint w:val="false"/>
      <w:color w:val="000000"/>
      <w:spacing w:val="0"/>
      <w:w w:val="100"/>
      <w:kern w:val="0"/>
      <w:position w:val="0"/>
      <w:sz w:val="24"/>
      <w:sz w:val="24"/>
      <w:szCs w:val="24"/>
      <w:u w:val="none"/>
      <w:shd w:fill="auto" w:val="clear"/>
      <w:vertAlign w:val="baseline"/>
      <w:em w:val="none"/>
      <w:lang w:val="fr-FR" w:eastAsia="en-US" w:bidi="ar-SA"/>
    </w:rPr>
  </w:style>
  <w:style w:type="paragraph" w:styleId="NormalWeb">
    <w:name w:val="Normal (Web)"/>
    <w:basedOn w:val="Normal11"/>
    <w:qFormat/>
    <w:pPr>
      <w:widowControl/>
      <w:suppressAutoHyphens w:val="false"/>
      <w:spacing w:lineRule="auto" w:line="240" w:before="100" w:after="100"/>
      <w:textAlignment w:val="auto"/>
    </w:pPr>
    <w:rPr>
      <w:rFonts w:ascii="Times New Roman" w:hAnsi="Times New Roman" w:eastAsia="Times New Roman" w:cs="Times New Roman"/>
      <w:kern w:val="0"/>
      <w:sz w:val="24"/>
      <w:szCs w:val="24"/>
      <w:lang w:eastAsia="fr-FR"/>
    </w:rPr>
  </w:style>
  <w:style w:type="paragraph" w:styleId="has-link-color">
    <w:name w:val="has-link-color"/>
    <w:basedOn w:val="Normal1"/>
    <w:qFormat/>
    <w:pPr>
      <w:widowControl/>
      <w:suppressAutoHyphens w:val="false"/>
      <w:spacing w:before="100" w:after="100"/>
      <w:textAlignment w:val="auto"/>
    </w:pPr>
    <w:rPr>
      <w:rFonts w:ascii="Times New Roman" w:hAnsi="Times New Roman" w:eastAsia="Times New Roman" w:cs="Times New Roman"/>
      <w:kern w:val="0"/>
      <w:sz w:val="24"/>
      <w:szCs w:val="24"/>
      <w:lang w:eastAsia="fr-FR"/>
    </w:rPr>
  </w:style>
  <w:style w:type="paragraph" w:styleId="Commentaire">
    <w:name w:val="Commentaire"/>
    <w:basedOn w:val="Normal1"/>
    <w:qFormat/>
    <w:pPr>
      <w:suppressAutoHyphens w:val="true"/>
    </w:pPr>
    <w:rPr>
      <w:sz w:val="20"/>
      <w:szCs w:val="20"/>
    </w:rPr>
  </w:style>
  <w:style w:type="paragraph" w:styleId="Objetducommentaire">
    <w:name w:val="Objet du commentaire"/>
    <w:basedOn w:val="Commentaire"/>
    <w:next w:val="Commentaire"/>
    <w:qFormat/>
    <w:pPr>
      <w:suppressAutoHyphens w:val="true"/>
    </w:pPr>
    <w:rPr>
      <w:b/>
      <w:bCs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footer" Target="footer1.xml"/><Relationship Id="rId4" Type="http://schemas.openxmlformats.org/officeDocument/2006/relationships/numbering" Target="numbering.xml"/><Relationship Id="rId5" Type="http://schemas.openxmlformats.org/officeDocument/2006/relationships/fontTable" Target="fontTable.xml"/><Relationship Id="rId6" Type="http://schemas.openxmlformats.org/officeDocument/2006/relationships/settings" Target="settings.xml"/><Relationship Id="rId7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297</TotalTime>
  <Application>LibreOffice/25.2.7.2$Windows_X86_64 LibreOffice_project/5cbfd1ab6520636bb5f7b99185aa69bd7456825d</Application>
  <AppVersion>15.0000</AppVersion>
  <Pages>3</Pages>
  <Words>442</Words>
  <Characters>2156</Characters>
  <CharactersWithSpaces>2820</CharactersWithSpaces>
  <Paragraphs>55</Paragraphs>
  <Company>Sweet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2026-08-18T16:41:00Z</dcterms:created>
  <dc:creator>Benoit PUPIN</dc:creator>
  <dc:description/>
  <dc:language>fr-FR</dc:language>
  <cp:lastModifiedBy/>
  <dcterms:modified xsi:type="dcterms:W3CDTF">2026-10-12T14:17:08Z</dcterms:modified>
  <cp:revision>24</cp:revision>
  <dc:subject/>
  <dc:title>Copie de preparation_chants_20260120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HyperlinksChanged">
    <vt:bool>0</vt:bool>
  </property>
  <property fmtid="{D5CDD505-2E9C-101B-9397-08002B2CF9AE}" pid="3" name="LinksUpToDate">
    <vt:bool>0</vt:bool>
  </property>
  <property fmtid="{D5CDD505-2E9C-101B-9397-08002B2CF9AE}" pid="4" name="ScaleCrop">
    <vt:bool>0</vt:bool>
  </property>
  <property fmtid="{D5CDD505-2E9C-101B-9397-08002B2CF9AE}" pid="5" name="ShareDoc">
    <vt:bool>0</vt:bool>
  </property>
</Properties>
</file>