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8255</wp:posOffset>
            </wp:positionH>
            <wp:positionV relativeFrom="paragraph">
              <wp:posOffset>-156845</wp:posOffset>
            </wp:positionV>
            <wp:extent cx="1104265" cy="1104265"/>
            <wp:effectExtent l="0" t="0" r="0" b="0"/>
            <wp:wrapSquare wrapText="bothSides"/>
            <wp:docPr id="1" name="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ab/>
        <w:tab/>
      </w:r>
      <w:r>
        <w:rPr>
          <w:rStyle w:val="Policepardfaut"/>
          <w:b/>
          <w:bCs/>
          <w:sz w:val="32"/>
          <w:szCs w:val="32"/>
        </w:rPr>
        <w:t>Paroisse Sainte Marie des Sables d'Olonne</w:t>
      </w:r>
    </w:p>
    <w:p>
      <w:pPr>
        <w:pStyle w:val="Normal"/>
        <w:rPr/>
      </w:pPr>
      <w:r>
        <w:rPr>
          <w:rStyle w:val="Policepardfaut"/>
          <w:b/>
          <w:bCs/>
          <w:sz w:val="32"/>
          <w:szCs w:val="32"/>
        </w:rPr>
        <w:t xml:space="preserve">  </w:t>
      </w:r>
    </w:p>
    <w:p>
      <w:pPr>
        <w:pStyle w:val="Normal"/>
        <w:rPr>
          <w:b/>
          <w:bCs/>
        </w:rPr>
      </w:pPr>
      <w:r>
        <w:rPr>
          <w:b/>
          <w:bCs/>
        </w:rPr>
        <w:tab/>
        <w:tab/>
        <w:t xml:space="preserve">        </w:t>
      </w:r>
      <w:r>
        <w:rPr>
          <w:b/>
          <w:bCs/>
        </w:rPr>
        <w:t xml:space="preserve">Samedi </w:t>
      </w:r>
      <w:r>
        <w:rPr>
          <w:b/>
          <w:bCs/>
        </w:rPr>
        <w:t xml:space="preserve"> </w:t>
      </w:r>
      <w:r>
        <w:rPr>
          <w:b/>
          <w:bCs/>
        </w:rPr>
        <w:t>1</w:t>
      </w:r>
      <w:r>
        <w:rPr>
          <w:b/>
          <w:bCs/>
        </w:rPr>
        <w:t>5 a</w:t>
      </w:r>
      <w:r>
        <w:rPr>
          <w:b/>
          <w:bCs/>
        </w:rPr>
        <w:t>o</w:t>
      </w:r>
      <w:r>
        <w:rPr>
          <w:b/>
          <w:bCs/>
        </w:rPr>
        <w:t>û</w:t>
      </w:r>
      <w:r>
        <w:rPr>
          <w:b/>
          <w:bCs/>
        </w:rPr>
        <w:t>t 2026</w:t>
      </w:r>
    </w:p>
    <w:p>
      <w:pPr>
        <w:pStyle w:val="Normal"/>
        <w:rPr>
          <w:b/>
          <w:bCs/>
        </w:rPr>
      </w:pPr>
      <w:r>
        <w:rPr>
          <w:b/>
          <w:bCs/>
        </w:rPr>
        <w:tab/>
        <w:tab/>
        <w:tab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r>
        <w:rPr>
          <w:b/>
          <w:bCs/>
        </w:rPr>
        <w:t>« </w:t>
      </w:r>
      <w:r>
        <w:rPr>
          <w:b/>
          <w:bCs/>
        </w:rPr>
        <w:t>Marie mère du Christ</w:t>
      </w:r>
      <w:r>
        <w:rPr>
          <w:b/>
          <w:bCs/>
        </w:rPr>
        <w:t xml:space="preserve"> </w:t>
      </w:r>
      <w:r>
        <w:rPr>
          <w:b/>
          <w:bCs/>
        </w:rPr>
        <w:t> »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rStyle w:val="Policepardfaut"/>
          <w:b/>
          <w:bCs/>
        </w:rPr>
        <w:tab/>
        <w:tab/>
        <w:tab/>
        <w:t xml:space="preserve">             </w:t>
        <w:tab/>
      </w:r>
      <w:r>
        <w:rPr>
          <w:rStyle w:val="Policepardfaut"/>
          <w:rFonts w:ascii="Calibri" w:hAnsi="Calibri"/>
          <w:b/>
          <w:bCs/>
          <w:u w:val="single"/>
        </w:rPr>
        <w:t>LITURGIE D'OUVERTURE</w:t>
      </w:r>
    </w:p>
    <w:p>
      <w:pPr>
        <w:pStyle w:val="Normal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u w:val="single"/>
        </w:rPr>
        <w:t>Procession d'entrée </w:t>
      </w:r>
      <w:r>
        <w:rPr>
          <w:rStyle w:val="Policepardfaut"/>
          <w:rFonts w:ascii="Calibri" w:hAnsi="Calibri"/>
        </w:rPr>
        <w:t>: La croix, les servants d'autel, le diacre, le prêtre...</w:t>
      </w:r>
    </w:p>
    <w:p>
      <w:pPr>
        <w:pStyle w:val="Normal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Chant d'entrée</w:t>
      </w:r>
      <w:r>
        <w:rPr>
          <w:rStyle w:val="Policepardfaut"/>
          <w:rFonts w:ascii="Calibri" w:hAnsi="Calibri"/>
          <w:b/>
          <w:bCs/>
        </w:rPr>
        <w:t xml:space="preserve"> : </w:t>
      </w:r>
      <w:r>
        <w:rPr>
          <w:rStyle w:val="Policepardfaut"/>
          <w:rFonts w:ascii="Calibri" w:hAnsi="Calibri"/>
          <w:b/>
          <w:bCs/>
        </w:rPr>
        <w:t xml:space="preserve">Donne nous ton fils (V116 </w:t>
      </w:r>
      <w:r>
        <w:rPr>
          <w:rStyle w:val="Policepardfaut"/>
          <w:rFonts w:ascii="Calibri" w:hAnsi="Calibri"/>
          <w:b/>
          <w:bCs/>
        </w:rPr>
        <w:t>B</w:t>
      </w:r>
      <w:r>
        <w:rPr>
          <w:rStyle w:val="Policepardfaut"/>
          <w:rFonts w:ascii="Calibri" w:hAnsi="Calibri"/>
          <w:b/>
          <w:bCs/>
        </w:rPr>
        <w:t>leu 55)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Mot d'accueil 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Rite pénitentiel </w:t>
      </w:r>
      <w:r>
        <w:rPr>
          <w:rStyle w:val="Policepardfaut"/>
          <w:rFonts w:ascii="Calibri" w:hAnsi="Calibri"/>
          <w:b/>
          <w:bCs/>
        </w:rPr>
        <w:t xml:space="preserve">:    </w:t>
      </w:r>
      <w:r>
        <w:rPr>
          <w:rStyle w:val="Policepardfaut"/>
          <w:rFonts w:ascii="Calibri" w:hAnsi="Calibri"/>
          <w:b/>
          <w:bCs/>
        </w:rPr>
        <w:t>Messe Festive I Fontaine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Gloria </w:t>
      </w:r>
      <w:r>
        <w:rPr>
          <w:rStyle w:val="Policepardfaut"/>
          <w:rFonts w:ascii="Calibri" w:hAnsi="Calibri"/>
          <w:b/>
          <w:bCs/>
        </w:rPr>
        <w:t xml:space="preserve">:   </w:t>
      </w:r>
      <w:r>
        <w:rPr>
          <w:rStyle w:val="Policepardfaut"/>
          <w:rFonts w:ascii="Calibri" w:hAnsi="Calibri"/>
          <w:b/>
          <w:bCs/>
        </w:rPr>
        <w:t>Messe Festive I Fontaine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Prière d'ouverture</w:t>
      </w:r>
      <w:r>
        <w:rPr>
          <w:rStyle w:val="Policepardfaut"/>
          <w:rFonts w:ascii="Calibri" w:hAnsi="Calibri"/>
          <w:b/>
          <w:bCs/>
        </w:rPr>
        <w:t> 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ab/>
        <w:tab/>
        <w:tab/>
        <w:tab/>
      </w:r>
      <w:r>
        <w:rPr>
          <w:rStyle w:val="Policepardfaut"/>
          <w:rFonts w:ascii="Calibri" w:hAnsi="Calibri"/>
          <w:b/>
          <w:bCs/>
          <w:u w:val="single"/>
        </w:rPr>
        <w:t>LITURGIE DE LA PAROLE</w:t>
      </w:r>
    </w:p>
    <w:p>
      <w:pPr>
        <w:pStyle w:val="Normal"/>
        <w:tabs>
          <w:tab w:val="clear" w:pos="709"/>
        </w:tabs>
        <w:ind w:hanging="1140" w:left="1140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tabs>
          <w:tab w:val="clear" w:pos="709"/>
        </w:tabs>
        <w:ind w:hanging="1140" w:left="1140"/>
        <w:rPr/>
      </w:pPr>
      <w:r>
        <w:rPr>
          <w:rStyle w:val="Policepardfaut"/>
          <w:rFonts w:ascii="Calibri" w:hAnsi="Calibri"/>
          <w:b/>
          <w:bCs/>
          <w:u w:val="single"/>
        </w:rPr>
        <w:t>1</w:t>
      </w:r>
      <w:r>
        <w:rPr>
          <w:rStyle w:val="Policepardfaut"/>
          <w:rFonts w:ascii="Calibri" w:hAnsi="Calibri"/>
          <w:b/>
          <w:bCs/>
          <w:position w:val="6"/>
          <w:sz w:val="16"/>
          <w:u w:val="single"/>
        </w:rPr>
        <w:t>ère</w:t>
      </w:r>
      <w:r>
        <w:rPr>
          <w:rStyle w:val="Policepardfaut"/>
          <w:rFonts w:ascii="Calibri" w:hAnsi="Calibri"/>
          <w:b/>
          <w:bCs/>
          <w:u w:val="single"/>
        </w:rPr>
        <w:t xml:space="preserve"> lecture</w:t>
      </w:r>
      <w:r>
        <w:rPr>
          <w:rStyle w:val="Policepardfaut"/>
          <w:rFonts w:ascii="Calibri" w:hAnsi="Calibri"/>
          <w:b/>
          <w:bCs/>
        </w:rPr>
        <w:t xml:space="preserve">:  </w:t>
      </w:r>
      <w:r>
        <w:rPr>
          <w:rStyle w:val="Policepardfaut"/>
          <w:rFonts w:ascii="Calibri" w:hAnsi="Calibri"/>
          <w:b/>
          <w:bCs/>
        </w:rPr>
        <w:t>Lecture d</w:t>
      </w:r>
      <w:r>
        <w:rPr>
          <w:rStyle w:val="Policepardfaut"/>
          <w:rFonts w:ascii="Calibri" w:hAnsi="Calibri"/>
          <w:b/>
          <w:bCs/>
        </w:rPr>
        <w:t xml:space="preserve">e l’Apocalypse de saint Jean  </w:t>
      </w:r>
      <w:r>
        <w:rPr>
          <w:rStyle w:val="Policepardfaut"/>
          <w:rFonts w:ascii="Calibri" w:hAnsi="Calibri"/>
          <w:b w:val="false"/>
          <w:bCs w:val="false"/>
        </w:rPr>
        <w:t>(11,19a ; 12, 1-6a.10ab)</w:t>
      </w:r>
    </w:p>
    <w:p>
      <w:pPr>
        <w:pStyle w:val="Normal"/>
        <w:tabs>
          <w:tab w:val="clear" w:pos="709"/>
        </w:tabs>
        <w:suppressAutoHyphens w:val="true"/>
        <w:ind w:hanging="1134" w:left="57" w:right="0"/>
        <w:rPr>
          <w:rFonts w:ascii="Calibri" w:hAnsi="Calibri"/>
          <w:b/>
          <w:bCs/>
          <w:u w:val="single"/>
        </w:rPr>
      </w:pPr>
      <w:r>
        <w:rPr>
          <w:rStyle w:val="Policepardfaut"/>
          <w:rFonts w:ascii="Calibri" w:hAnsi="Calibri"/>
          <w:b w:val="false"/>
          <w:bCs w:val="false"/>
          <w:u w:val="none"/>
        </w:rPr>
        <w:t xml:space="preserve">                    </w:t>
      </w:r>
      <w:r>
        <w:rPr>
          <w:rStyle w:val="Policepardfaut"/>
          <w:rFonts w:ascii="Calibri" w:hAnsi="Calibri"/>
          <w:b w:val="false"/>
          <w:bCs w:val="false"/>
          <w:u w:val="none"/>
        </w:rPr>
        <w:t xml:space="preserve">Ils amenèrent l’arche de Dieu et l’installèrent au milieu de la tente que </w:t>
      </w:r>
      <w:r>
        <w:rPr>
          <w:rStyle w:val="Policepardfaut"/>
          <w:rFonts w:ascii="Calibri" w:hAnsi="Calibri"/>
          <w:b w:val="false"/>
          <w:bCs w:val="false"/>
          <w:u w:val="none"/>
        </w:rPr>
        <w:t>D</w:t>
      </w:r>
      <w:r>
        <w:rPr>
          <w:rStyle w:val="Policepardfaut"/>
          <w:rFonts w:ascii="Calibri" w:hAnsi="Calibri"/>
          <w:b w:val="false"/>
          <w:bCs w:val="false"/>
          <w:u w:val="none"/>
        </w:rPr>
        <w:t>avid avait dressée pour elle .</w:t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Psaume</w:t>
      </w:r>
      <w:r>
        <w:rPr>
          <w:rStyle w:val="Policepardfaut"/>
          <w:rFonts w:ascii="Calibri" w:hAnsi="Calibri"/>
          <w:b/>
          <w:bCs/>
        </w:rPr>
        <w:t> : « </w:t>
      </w:r>
      <w:r>
        <w:rPr>
          <w:rStyle w:val="Policepardfaut"/>
          <w:rFonts w:ascii="Calibri" w:hAnsi="Calibri"/>
          <w:b/>
          <w:bCs/>
        </w:rPr>
        <w:t>Debout à la droite du Seigneur, se tient la reine,  toute parée d’or</w:t>
      </w:r>
      <w:r>
        <w:rPr>
          <w:rStyle w:val="Policepardfaut"/>
          <w:rFonts w:ascii="Calibri" w:hAnsi="Calibri"/>
          <w:b/>
          <w:bCs/>
        </w:rPr>
        <w:t>» (</w:t>
      </w:r>
      <w:r>
        <w:rPr>
          <w:rStyle w:val="Policepardfaut"/>
          <w:rFonts w:ascii="Calibri" w:hAnsi="Calibri"/>
          <w:b w:val="false"/>
          <w:bCs w:val="false"/>
        </w:rPr>
        <w:t xml:space="preserve">Ps </w:t>
      </w:r>
      <w:r>
        <w:rPr>
          <w:rStyle w:val="Policepardfaut"/>
          <w:rFonts w:ascii="Calibri" w:hAnsi="Calibri"/>
          <w:b w:val="false"/>
          <w:bCs w:val="false"/>
        </w:rPr>
        <w:t>44)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tabs>
          <w:tab w:val="clear" w:pos="709"/>
        </w:tabs>
        <w:spacing w:lineRule="exact" w:line="268"/>
        <w:ind w:left="14" w:right="690"/>
        <w:rPr/>
      </w:pPr>
      <w:r>
        <w:rPr>
          <w:rStyle w:val="Policepardfaut"/>
          <w:rFonts w:ascii="Calibri" w:hAnsi="Calibri"/>
          <w:b/>
          <w:bCs/>
          <w:u w:val="single"/>
        </w:rPr>
        <w:t>2</w:t>
      </w:r>
      <w:r>
        <w:rPr>
          <w:rStyle w:val="Policepardfaut"/>
          <w:rFonts w:ascii="Calibri" w:hAnsi="Calibri"/>
          <w:b/>
          <w:bCs/>
          <w:position w:val="6"/>
          <w:sz w:val="16"/>
          <w:u w:val="single"/>
        </w:rPr>
        <w:t>eme</w:t>
      </w:r>
      <w:r>
        <w:rPr>
          <w:rStyle w:val="Policepardfaut"/>
          <w:rFonts w:ascii="Calibri" w:hAnsi="Calibri"/>
          <w:b/>
          <w:bCs/>
          <w:u w:val="single"/>
        </w:rPr>
        <w:t xml:space="preserve"> lecture </w:t>
      </w:r>
      <w:r>
        <w:rPr>
          <w:rStyle w:val="Policepardfaut"/>
          <w:rFonts w:ascii="Calibri" w:hAnsi="Calibri"/>
          <w:b/>
          <w:bCs/>
        </w:rPr>
        <w:t xml:space="preserve">: Lecture </w:t>
      </w:r>
      <w:r>
        <w:rPr>
          <w:rStyle w:val="Policepardfaut"/>
          <w:rFonts w:ascii="Calibri" w:hAnsi="Calibri"/>
          <w:b/>
          <w:bCs/>
        </w:rPr>
        <w:t xml:space="preserve">de la </w:t>
      </w:r>
      <w:r>
        <w:rPr>
          <w:rStyle w:val="Policepardfaut"/>
          <w:rFonts w:ascii="Calibri" w:hAnsi="Calibri"/>
          <w:b/>
          <w:bCs/>
        </w:rPr>
        <w:t xml:space="preserve">première </w:t>
      </w:r>
      <w:r>
        <w:rPr>
          <w:rStyle w:val="Policepardfaut"/>
          <w:rFonts w:ascii="Calibri" w:hAnsi="Calibri"/>
          <w:b/>
          <w:bCs/>
        </w:rPr>
        <w:t xml:space="preserve">lettre de </w:t>
      </w:r>
      <w:r>
        <w:rPr>
          <w:rStyle w:val="Policepardfaut"/>
          <w:rFonts w:ascii="Calibri" w:hAnsi="Calibri"/>
          <w:b/>
          <w:bCs/>
        </w:rPr>
        <w:t>saint Paul apôtre aux Corinthiens.</w:t>
      </w:r>
    </w:p>
    <w:p>
      <w:pPr>
        <w:pStyle w:val="Normal"/>
        <w:tabs>
          <w:tab w:val="clear" w:pos="709"/>
        </w:tabs>
        <w:spacing w:lineRule="exact" w:line="268"/>
        <w:ind w:left="14" w:right="690"/>
        <w:rPr/>
      </w:pPr>
      <w:r>
        <w:rPr>
          <w:rStyle w:val="Policepardfaut"/>
          <w:rFonts w:ascii="Calibri" w:hAnsi="Calibri"/>
          <w:b w:val="false"/>
          <w:bCs w:val="false"/>
        </w:rPr>
        <w:t xml:space="preserve">Dieu nous donne la victoire par notre Seigneur Jésus Christ ( 1 </w:t>
      </w:r>
      <w:r>
        <w:rPr>
          <w:rStyle w:val="Policepardfaut"/>
          <w:rFonts w:ascii="Calibri" w:hAnsi="Calibri"/>
          <w:b w:val="false"/>
          <w:bCs w:val="false"/>
        </w:rPr>
        <w:t>C</w:t>
      </w:r>
      <w:r>
        <w:rPr>
          <w:rStyle w:val="Policepardfaut"/>
          <w:rFonts w:ascii="Calibri" w:hAnsi="Calibri"/>
          <w:b w:val="false"/>
          <w:bCs w:val="false"/>
        </w:rPr>
        <w:t>o 15, 54b-57)</w:t>
      </w:r>
    </w:p>
    <w:p>
      <w:pPr>
        <w:pStyle w:val="Normal"/>
        <w:tabs>
          <w:tab w:val="clear" w:pos="709"/>
        </w:tabs>
        <w:spacing w:lineRule="exact" w:line="268"/>
        <w:ind w:left="14" w:right="690"/>
        <w:rPr>
          <w:rStyle w:val="Policepardfaut"/>
          <w:rFonts w:ascii="Calibri" w:hAnsi="Calibri"/>
          <w:b w:val="false"/>
          <w:bCs w:val="false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Acclamation </w:t>
      </w:r>
      <w:r>
        <w:rPr>
          <w:rStyle w:val="Policepardfaut"/>
          <w:rFonts w:ascii="Calibri" w:hAnsi="Calibri"/>
          <w:b/>
          <w:bCs/>
        </w:rPr>
        <w:t xml:space="preserve">: </w:t>
      </w:r>
      <w:r>
        <w:rPr>
          <w:rStyle w:val="Policepardfaut"/>
          <w:rFonts w:ascii="Calibri" w:hAnsi="Calibri"/>
          <w:b/>
          <w:bCs/>
        </w:rPr>
        <w:t>Messe Festive I Fontaine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>Alléluia All</w:t>
      </w:r>
      <w:r>
        <w:rPr>
          <w:rStyle w:val="Policepardfaut"/>
          <w:rFonts w:ascii="Calibri" w:hAnsi="Calibri"/>
          <w:b/>
          <w:bCs/>
        </w:rPr>
        <w:t>é</w:t>
      </w:r>
      <w:r>
        <w:rPr>
          <w:rStyle w:val="Policepardfaut"/>
          <w:rFonts w:ascii="Calibri" w:hAnsi="Calibri"/>
          <w:b/>
          <w:bCs/>
        </w:rPr>
        <w:t>luia.</w:t>
      </w:r>
      <w:r>
        <w:rPr>
          <w:rStyle w:val="Policepardfaut"/>
          <w:rFonts w:ascii="Calibri" w:hAnsi="Calibri"/>
          <w:b w:val="false"/>
          <w:bCs w:val="false"/>
        </w:rPr>
        <w:t xml:space="preserve">  </w:t>
      </w:r>
      <w:r>
        <w:rPr>
          <w:rStyle w:val="Policepardfaut"/>
          <w:rFonts w:ascii="Calibri" w:hAnsi="Calibri"/>
          <w:b/>
          <w:bCs/>
        </w:rPr>
        <w:t xml:space="preserve">Alléluia : </w:t>
      </w:r>
      <w:r>
        <w:rPr>
          <w:rStyle w:val="Policepardfaut"/>
          <w:rFonts w:ascii="Calibri" w:hAnsi="Calibri"/>
          <w:b w:val="false"/>
          <w:bCs w:val="false"/>
        </w:rPr>
        <w:t xml:space="preserve">Aujourd’hui s’est ouverte la porte du paradis : Marie est entrée dans la gloire de Dieu ; exultez dans le ciel, tous les anges! </w:t>
      </w:r>
      <w:r>
        <w:rPr>
          <w:rStyle w:val="Policepardfaut"/>
          <w:rFonts w:ascii="Calibri" w:hAnsi="Calibri"/>
          <w:b/>
          <w:bCs/>
        </w:rPr>
        <w:t xml:space="preserve">Alléluia 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Évangile </w:t>
      </w:r>
      <w:r>
        <w:rPr>
          <w:rStyle w:val="Policepardfaut"/>
          <w:rFonts w:ascii="Calibri" w:hAnsi="Calibri"/>
        </w:rPr>
        <w:t>:</w:t>
        <w:tab/>
      </w:r>
      <w:r>
        <w:rPr>
          <w:rStyle w:val="Policepardfaut"/>
          <w:rFonts w:ascii="Calibri" w:hAnsi="Calibri"/>
          <w:b/>
          <w:bCs/>
        </w:rPr>
        <w:t xml:space="preserve">Évangile de Jésus Christ selon </w:t>
      </w:r>
      <w:r>
        <w:rPr>
          <w:rStyle w:val="Policepardfaut"/>
          <w:rFonts w:ascii="Calibri" w:hAnsi="Calibri"/>
          <w:b/>
          <w:bCs/>
        </w:rPr>
        <w:t xml:space="preserve">saint </w:t>
      </w:r>
      <w:r>
        <w:rPr>
          <w:rStyle w:val="Policepardfaut"/>
          <w:rFonts w:ascii="Calibri" w:hAnsi="Calibri"/>
          <w:b/>
          <w:bCs/>
        </w:rPr>
        <w:t>LUC</w:t>
      </w:r>
      <w:r>
        <w:rPr>
          <w:rStyle w:val="Policepardfaut"/>
          <w:rFonts w:ascii="Calibri" w:hAnsi="Calibri"/>
          <w:b w:val="false"/>
          <w:bCs w:val="false"/>
        </w:rPr>
        <w:t xml:space="preserve"> »  </w:t>
      </w:r>
      <w:r>
        <w:rPr>
          <w:rStyle w:val="Policepardfaut"/>
          <w:rFonts w:ascii="Calibri" w:hAnsi="Calibri"/>
          <w:b w:val="false"/>
          <w:bCs w:val="false"/>
        </w:rPr>
        <w:t>(Lc 11, 27-28)</w:t>
      </w:r>
    </w:p>
    <w:p>
      <w:pPr>
        <w:pStyle w:val="Normal"/>
        <w:rPr/>
      </w:pPr>
      <w:r>
        <w:rPr>
          <w:rStyle w:val="Policepardfaut"/>
          <w:rFonts w:ascii="Calibri" w:hAnsi="Calibri"/>
          <w:b w:val="false"/>
          <w:bCs w:val="false"/>
        </w:rPr>
        <w:t>H</w:t>
      </w:r>
      <w:r>
        <w:rPr>
          <w:rStyle w:val="Policepardfaut"/>
          <w:rFonts w:ascii="Calibri" w:hAnsi="Calibri"/>
          <w:b w:val="false"/>
          <w:bCs w:val="false"/>
        </w:rPr>
        <w:t>eureuse la mère qui t’a porté en elle</w:t>
      </w:r>
    </w:p>
    <w:p>
      <w:pPr>
        <w:pStyle w:val="Normal"/>
        <w:rPr>
          <w:rStyle w:val="Policepardfaut"/>
          <w:rFonts w:ascii="Calibri" w:hAnsi="Calibri"/>
          <w:b w:val="false"/>
          <w:bCs w:val="false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Homélie</w:t>
      </w:r>
      <w:r>
        <w:rPr>
          <w:rStyle w:val="Policepardfaut"/>
          <w:rFonts w:ascii="Calibri" w:hAnsi="Calibri"/>
        </w:rPr>
        <w:t> 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Profession de foi</w:t>
      </w:r>
      <w:r>
        <w:rPr>
          <w:rStyle w:val="Policepardfaut"/>
          <w:rFonts w:ascii="Calibri" w:hAnsi="Calibri"/>
        </w:rPr>
        <w:t> :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</w:t>
      </w:r>
      <w:r>
        <w:rPr>
          <w:rStyle w:val="Policepardfaut"/>
          <w:rFonts w:ascii="Calibri" w:hAnsi="Calibri"/>
          <w:b/>
          <w:bCs/>
          <w:u w:val="single"/>
        </w:rPr>
        <w:t>rière universelle </w:t>
      </w:r>
      <w:r>
        <w:rPr>
          <w:rStyle w:val="Policepardfaut"/>
          <w:rFonts w:ascii="Calibri" w:hAnsi="Calibri"/>
        </w:rPr>
        <w:t xml:space="preserve">: </w:t>
      </w:r>
      <w:r>
        <w:rPr>
          <w:rStyle w:val="Policepardfaut"/>
          <w:rFonts w:ascii="Calibri" w:hAnsi="Calibri"/>
        </w:rPr>
        <w:t xml:space="preserve">(voir feuille jointe) Refrain : </w:t>
      </w:r>
      <w:r>
        <w:rPr>
          <w:rStyle w:val="Policepardfaut"/>
          <w:rFonts w:ascii="Calibri" w:hAnsi="Calibri"/>
          <w:b/>
          <w:bCs/>
        </w:rPr>
        <w:t xml:space="preserve">« </w:t>
      </w:r>
      <w:r>
        <w:rPr>
          <w:rStyle w:val="Policepardfaut"/>
          <w:rFonts w:ascii="Calibri" w:hAnsi="Calibri"/>
          <w:b/>
          <w:bCs/>
        </w:rPr>
        <w:t xml:space="preserve">Avec </w:t>
      </w:r>
      <w:r>
        <w:rPr>
          <w:rStyle w:val="Policepardfaut"/>
          <w:rFonts w:ascii="Calibri" w:hAnsi="Calibri"/>
          <w:b/>
          <w:bCs/>
        </w:rPr>
        <w:t>M</w:t>
      </w:r>
      <w:r>
        <w:rPr>
          <w:rStyle w:val="Policepardfaut"/>
          <w:rFonts w:ascii="Calibri" w:hAnsi="Calibri"/>
          <w:b/>
          <w:bCs/>
        </w:rPr>
        <w:t>arie ta mère, nous te supplions</w:t>
      </w:r>
      <w:r>
        <w:rPr>
          <w:rStyle w:val="Policepardfaut"/>
          <w:rFonts w:ascii="Calibri" w:hAnsi="Calibri"/>
          <w:b/>
          <w:bCs/>
        </w:rPr>
        <w:t> »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Quête</w:t>
      </w:r>
      <w:r>
        <w:rPr>
          <w:rStyle w:val="Policepardfaut"/>
          <w:rFonts w:ascii="Calibri" w:hAnsi="Calibri"/>
          <w:b/>
          <w:bCs/>
        </w:rPr>
        <w:t xml:space="preserve"> : </w:t>
      </w:r>
      <w:r>
        <w:rPr>
          <w:rStyle w:val="Policepardfaut"/>
          <w:rFonts w:ascii="Calibri" w:hAnsi="Calibri"/>
        </w:rPr>
        <w:t>Notre offrande de ce jour est destiné</w:t>
      </w:r>
      <w:r>
        <w:rPr>
          <w:rStyle w:val="Policepardfaut"/>
          <w:rFonts w:ascii="Calibri" w:hAnsi="Calibri"/>
        </w:rPr>
        <w:t>e</w:t>
      </w:r>
      <w:r>
        <w:rPr>
          <w:rStyle w:val="Policepardfaut"/>
          <w:rFonts w:ascii="Calibri" w:hAnsi="Calibri"/>
        </w:rPr>
        <w:t xml:space="preserve"> </w:t>
      </w:r>
      <w:r>
        <w:rPr>
          <w:rStyle w:val="Policepardfaut"/>
          <w:rFonts w:ascii="Calibri" w:hAnsi="Calibri"/>
        </w:rPr>
        <w:t>a</w:t>
      </w:r>
      <w:r>
        <w:rPr>
          <w:rStyle w:val="Policepardfaut"/>
          <w:rFonts w:ascii="Calibri" w:hAnsi="Calibri"/>
        </w:rPr>
        <w:t>ux besoin</w:t>
      </w:r>
      <w:r>
        <w:rPr>
          <w:rStyle w:val="Policepardfaut"/>
          <w:rFonts w:ascii="Calibri" w:hAnsi="Calibri"/>
        </w:rPr>
        <w:t>s</w:t>
      </w:r>
      <w:r>
        <w:rPr>
          <w:rStyle w:val="Policepardfaut"/>
          <w:rFonts w:ascii="Calibri" w:hAnsi="Calibri"/>
        </w:rPr>
        <w:t xml:space="preserve"> de la paroisse.</w:t>
      </w:r>
      <w:r>
        <w:rPr>
          <w:rStyle w:val="Policepardfaut"/>
          <w:rFonts w:ascii="Calibri" w:hAnsi="Calibri"/>
        </w:rPr>
        <w:t xml:space="preserve"> Merci de votre générosité.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Offertoire :</w:t>
      </w:r>
      <w:r>
        <w:rPr>
          <w:rStyle w:val="Policepardfaut"/>
          <w:rFonts w:ascii="Calibri" w:hAnsi="Calibri"/>
          <w:b w:val="false"/>
          <w:bCs w:val="false"/>
          <w:u w:val="none"/>
        </w:rPr>
        <w:t xml:space="preserve"> </w:t>
      </w:r>
      <w:r>
        <w:rPr>
          <w:rStyle w:val="Policepardfaut"/>
          <w:rFonts w:ascii="Calibri" w:hAnsi="Calibri"/>
          <w:b/>
          <w:bCs/>
          <w:u w:val="none"/>
        </w:rPr>
        <w:t>Nous te rendons grâce</w:t>
      </w:r>
      <w:r>
        <w:rPr>
          <w:rStyle w:val="Policepardfaut"/>
          <w:rFonts w:ascii="Calibri" w:hAnsi="Calibri"/>
          <w:b w:val="false"/>
          <w:bCs w:val="false"/>
          <w:u w:val="none"/>
        </w:rPr>
        <w:t xml:space="preserve"> ( MY 58 bleu 40)</w:t>
      </w:r>
      <w:r>
        <w:rPr>
          <w:rStyle w:val="Policepardfaut"/>
          <w:rFonts w:ascii="Calibri" w:hAnsi="Calibri"/>
          <w:b w:val="false"/>
          <w:bCs w:val="false"/>
          <w:u w:val="none"/>
        </w:rPr>
        <w:t>: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jc w:val="center"/>
        <w:rPr/>
      </w:pPr>
      <w:r>
        <w:rPr>
          <w:rStyle w:val="Policepardfaut"/>
          <w:rFonts w:ascii="Calibri" w:hAnsi="Calibri"/>
          <w:b/>
          <w:bCs/>
          <w:u w:val="single"/>
        </w:rPr>
        <w:t>LITURGIE EUCHARISTIQUE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Prière sur les offrandes</w:t>
      </w:r>
      <w:r>
        <w:rPr>
          <w:rStyle w:val="Policepardfaut"/>
          <w:rFonts w:ascii="Calibri" w:hAnsi="Calibri"/>
          <w:b/>
          <w:bCs/>
        </w:rPr>
        <w:t> 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Sanctus</w:t>
      </w:r>
      <w:r>
        <w:rPr>
          <w:rStyle w:val="Policepardfaut"/>
          <w:rFonts w:ascii="Calibri" w:hAnsi="Calibri"/>
          <w:b/>
          <w:bCs/>
        </w:rPr>
        <w:t xml:space="preserve"> :     </w:t>
      </w:r>
      <w:r>
        <w:rPr>
          <w:rStyle w:val="Policepardfaut"/>
          <w:rFonts w:ascii="Calibri" w:hAnsi="Calibri"/>
          <w:b/>
          <w:bCs/>
        </w:rPr>
        <w:t>Messe Festive I Fontaine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Prière eucharistique 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Anamnèse</w:t>
      </w:r>
      <w:r>
        <w:rPr>
          <w:rStyle w:val="Policepardfaut"/>
          <w:rFonts w:ascii="Calibri" w:hAnsi="Calibri"/>
          <w:b/>
          <w:bCs/>
        </w:rPr>
        <w:t xml:space="preserve">   </w:t>
      </w:r>
      <w:r>
        <w:rPr>
          <w:rStyle w:val="Policepardfaut"/>
          <w:rFonts w:ascii="Calibri" w:hAnsi="Calibri"/>
          <w:b/>
          <w:bCs/>
        </w:rPr>
        <w:t>Messe Festive I Fontaine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Notre Père</w:t>
      </w:r>
      <w:r>
        <w:rPr>
          <w:rStyle w:val="Policepardfaut"/>
          <w:rFonts w:ascii="Calibri" w:hAnsi="Calibri"/>
          <w:b/>
          <w:bCs/>
        </w:rPr>
        <w:t xml:space="preserve"> :  </w:t>
      </w:r>
      <w:r>
        <w:rPr>
          <w:rStyle w:val="Policepardfaut"/>
          <w:rFonts w:ascii="Calibri" w:hAnsi="Calibri"/>
          <w:b/>
          <w:bCs/>
        </w:rPr>
        <w:t>Darasse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Geste de paix 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Agneau de Dieu</w:t>
      </w:r>
      <w:r>
        <w:rPr>
          <w:rStyle w:val="Policepardfaut"/>
          <w:rFonts w:ascii="Calibri" w:hAnsi="Calibri"/>
          <w:b/>
          <w:bCs/>
        </w:rPr>
        <w:t xml:space="preserve"> :   </w:t>
      </w:r>
      <w:r>
        <w:rPr>
          <w:rStyle w:val="Policepardfaut"/>
          <w:rFonts w:ascii="Calibri" w:hAnsi="Calibri"/>
          <w:b/>
          <w:bCs/>
        </w:rPr>
        <w:t>Messe Festive I Fontaine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 xml:space="preserve">Chant de communion </w:t>
      </w:r>
      <w:r>
        <w:rPr>
          <w:rStyle w:val="Policepardfaut"/>
          <w:rFonts w:ascii="Calibri" w:hAnsi="Calibri"/>
          <w:b/>
          <w:bCs/>
        </w:rPr>
        <w:t xml:space="preserve"> :    « </w:t>
      </w:r>
      <w:r>
        <w:rPr>
          <w:rStyle w:val="Policepardfaut"/>
          <w:rFonts w:ascii="Calibri" w:hAnsi="Calibri"/>
          <w:b/>
          <w:bCs/>
        </w:rPr>
        <w:t xml:space="preserve">L’amour jamais ne passera » </w:t>
      </w:r>
      <w:r>
        <w:rPr>
          <w:rStyle w:val="Policepardfaut"/>
          <w:rFonts w:ascii="Calibri" w:hAnsi="Calibri"/>
          <w:b w:val="false"/>
          <w:bCs w:val="false"/>
        </w:rPr>
        <w:t>( OX44-65 Bleu 37)</w:t>
      </w:r>
      <w:r>
        <w:rPr>
          <w:rStyle w:val="Policepardfaut"/>
          <w:rFonts w:ascii="Calibri" w:hAnsi="Calibri"/>
          <w:b w:val="false"/>
          <w:bCs w:val="false"/>
        </w:rPr>
        <w:t xml:space="preserve"> </w:t>
      </w:r>
      <w:r>
        <w:rPr>
          <w:rStyle w:val="Policepardfaut"/>
          <w:rFonts w:ascii="Calibri" w:hAnsi="Calibri"/>
          <w:b w:val="false"/>
          <w:bCs w:val="false"/>
        </w:rPr>
        <w:t xml:space="preserve"> » 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Prière après la communion</w:t>
      </w:r>
      <w:r>
        <w:rPr>
          <w:rStyle w:val="Policepardfaut"/>
          <w:rFonts w:ascii="Calibri" w:hAnsi="Calibri"/>
          <w:b/>
          <w:bCs/>
        </w:rPr>
        <w:t> 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jc w:val="center"/>
        <w:rPr/>
      </w:pPr>
      <w:r>
        <w:rPr>
          <w:rStyle w:val="Policepardfaut"/>
          <w:rFonts w:ascii="Calibri" w:hAnsi="Calibri"/>
          <w:b/>
          <w:bCs/>
          <w:u w:val="single"/>
        </w:rPr>
        <w:t>LITURGIE DE L'ENVOI</w:t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Annonces</w:t>
      </w:r>
      <w:r>
        <w:rPr>
          <w:rStyle w:val="Policepardfaut"/>
          <w:rFonts w:ascii="Calibri" w:hAnsi="Calibri"/>
          <w:b/>
          <w:bCs/>
        </w:rPr>
        <w:t> </w:t>
      </w:r>
    </w:p>
    <w:p>
      <w:pPr>
        <w:pStyle w:val="Normal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Bénédiction</w:t>
      </w:r>
      <w:r>
        <w:rPr>
          <w:rStyle w:val="Policepardfaut"/>
          <w:rFonts w:ascii="Calibri" w:hAnsi="Calibri"/>
          <w:b/>
          <w:bCs/>
        </w:rPr>
        <w:t>:</w:t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  <w:u w:val="single"/>
        </w:rPr>
        <w:t>Chant d'envoi</w:t>
      </w:r>
      <w:r>
        <w:rPr>
          <w:rStyle w:val="Policepardfaut"/>
          <w:rFonts w:ascii="Calibri" w:hAnsi="Calibri"/>
          <w:b/>
          <w:bCs/>
        </w:rPr>
        <w:t xml:space="preserve"> : « </w:t>
      </w:r>
      <w:r>
        <w:rPr>
          <w:rStyle w:val="Policepardfaut"/>
          <w:rFonts w:ascii="Calibri" w:hAnsi="Calibri"/>
          <w:b/>
          <w:bCs/>
        </w:rPr>
        <w:t>Ave Maria Lourdes</w:t>
      </w:r>
      <w:r>
        <w:rPr>
          <w:rStyle w:val="Policepardfaut"/>
          <w:rFonts w:ascii="Calibri" w:hAnsi="Calibri"/>
          <w:b/>
          <w:bCs/>
        </w:rPr>
        <w:t> </w:t>
      </w:r>
      <w:r>
        <w:rPr>
          <w:rStyle w:val="Policepardfaut"/>
          <w:rFonts w:ascii="Calibri" w:hAnsi="Calibri"/>
          <w:b/>
          <w:bCs/>
        </w:rPr>
        <w:t xml:space="preserve">»  </w:t>
      </w:r>
    </w:p>
    <w:p>
      <w:pPr>
        <w:pStyle w:val="Normal"/>
        <w:tabs>
          <w:tab w:val="clear" w:pos="709"/>
        </w:tabs>
        <w:ind w:hanging="709" w:left="709"/>
        <w:rPr>
          <w:rFonts w:ascii="Calibri" w:hAnsi="Calibri"/>
          <w:b/>
          <w:bCs/>
          <w:i/>
          <w:i/>
          <w:iCs/>
          <w:sz w:val="28"/>
          <w:szCs w:val="28"/>
        </w:rPr>
      </w:pPr>
      <w:r>
        <w:rPr>
          <w:rFonts w:ascii="Calibri" w:hAnsi="Calibri"/>
          <w:b/>
          <w:bCs/>
          <w:i/>
          <w:iCs/>
          <w:sz w:val="28"/>
          <w:szCs w:val="28"/>
        </w:rPr>
      </w:r>
    </w:p>
    <w:p>
      <w:pPr>
        <w:pStyle w:val="Normal"/>
        <w:tabs>
          <w:tab w:val="clear" w:pos="709"/>
        </w:tabs>
        <w:ind w:hanging="709" w:left="709"/>
        <w:rPr/>
      </w:pPr>
      <w:r>
        <w:rPr>
          <w:rStyle w:val="Policepardfaut"/>
          <w:rFonts w:ascii="Calibri" w:hAnsi="Calibri"/>
          <w:b/>
          <w:bCs/>
          <w:i/>
          <w:iCs/>
          <w:sz w:val="28"/>
          <w:szCs w:val="28"/>
        </w:rPr>
        <w:t>Conclusion</w:t>
      </w:r>
      <w:r>
        <w:rPr>
          <w:rStyle w:val="Policepardfaut"/>
          <w:rFonts w:ascii="Calibri" w:hAnsi="Calibri"/>
          <w:sz w:val="28"/>
          <w:szCs w:val="28"/>
        </w:rPr>
        <w:t> </w:t>
      </w:r>
      <w:r>
        <w:rPr>
          <w:rStyle w:val="Policepardfaut"/>
          <w:rFonts w:ascii="Calibri" w:hAnsi="Calibri"/>
          <w:i/>
          <w:iCs/>
        </w:rPr>
        <w:t xml:space="preserve">:  </w:t>
      </w:r>
      <w:r>
        <w:rPr>
          <w:rStyle w:val="Policepardfaut"/>
          <w:rFonts w:ascii="Calibri" w:hAnsi="Calibri"/>
          <w:b/>
          <w:bCs/>
          <w:i/>
          <w:iCs/>
        </w:rPr>
        <w:t>Amen</w:t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tabs>
          <w:tab w:val="clear" w:pos="709"/>
        </w:tabs>
        <w:ind w:hanging="709" w:left="709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381000</wp:posOffset>
            </wp:positionH>
            <wp:positionV relativeFrom="page">
              <wp:posOffset>1539875</wp:posOffset>
            </wp:positionV>
            <wp:extent cx="5991225" cy="967740"/>
            <wp:effectExtent l="0" t="0" r="0" b="0"/>
            <wp:wrapSquare wrapText="bothSides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6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Policepardfaut"/>
          <w:rFonts w:ascii="Calibri" w:hAnsi="Calibri"/>
          <w:b/>
          <w:bCs/>
          <w:u w:val="single"/>
        </w:rPr>
        <w:t>P</w:t>
      </w:r>
      <w:r>
        <w:rPr>
          <w:rStyle w:val="Policepardfaut"/>
          <w:rFonts w:ascii="Calibri" w:hAnsi="Calibri"/>
          <w:b/>
          <w:bCs/>
          <w:u w:val="single"/>
        </w:rPr>
        <w:t>rière universelle </w:t>
      </w:r>
      <w:r>
        <w:rPr>
          <w:rStyle w:val="Policepardfaut"/>
          <w:rFonts w:ascii="Calibri" w:hAnsi="Calibri"/>
        </w:rPr>
        <w:t>:</w:t>
        <w:tab/>
        <w:t>Refrain :</w:t>
      </w:r>
      <w:r>
        <w:rPr>
          <w:rStyle w:val="Policepardfaut"/>
          <w:rFonts w:ascii="Calibri" w:hAnsi="Calibri"/>
          <w:b/>
          <w:bCs/>
        </w:rPr>
        <w:t xml:space="preserve"> </w:t>
      </w:r>
      <w:r>
        <w:rPr>
          <w:rStyle w:val="Policepardfaut"/>
          <w:rFonts w:ascii="Calibri" w:hAnsi="Calibri"/>
          <w:b/>
          <w:bCs/>
        </w:rPr>
        <w:t>« </w:t>
      </w:r>
      <w:r>
        <w:rPr>
          <w:rStyle w:val="Policepardfaut"/>
          <w:rFonts w:ascii="Calibri" w:hAnsi="Calibri"/>
          <w:b/>
          <w:bCs/>
        </w:rPr>
        <w:t>Avec Marie ta mère, nous te supplions »</w:t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1-</w:t>
      </w:r>
      <w:r>
        <w:rPr>
          <w:rFonts w:ascii="Calibri" w:hAnsi="Calibri"/>
          <w:sz w:val="24"/>
          <w:szCs w:val="24"/>
        </w:rPr>
        <w:t>Aujourd’hui l’Église est en fête, avec Marie, notre Mère, confions les familles et les enfants à la tendresse du Seigneur 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’un même cœur, prions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«  </w:t>
      </w:r>
      <w:r>
        <w:rPr>
          <w:rFonts w:ascii="Calibri" w:hAnsi="Calibri"/>
          <w:b/>
          <w:bCs/>
          <w:sz w:val="24"/>
          <w:szCs w:val="24"/>
        </w:rPr>
        <w:t>Avec  Marie ta mère, nous le supplions »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2-</w:t>
      </w:r>
      <w:r>
        <w:rPr>
          <w:rFonts w:ascii="Calibri" w:hAnsi="Calibri"/>
          <w:sz w:val="24"/>
          <w:szCs w:val="24"/>
        </w:rPr>
        <w:t>Avec Marie, notre Mère, prions pour les aidants qui se mettent au service de leurs proches, particulièrement dans la maladie, la vieillesse ou le handicap.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’un même cœur, prions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«  </w:t>
      </w:r>
      <w:r>
        <w:rPr>
          <w:rFonts w:ascii="Calibri" w:hAnsi="Calibri"/>
          <w:b/>
          <w:bCs/>
          <w:sz w:val="24"/>
          <w:szCs w:val="24"/>
        </w:rPr>
        <w:t>Avec  Marie ta mère, nous le supplions »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Avec Marie, notre Mère, qui a rendu grâce au Seigneur, prions pour les contemplatifs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qui soutiennent la vie du monde par leur prière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’un même cœur, prions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sz w:val="44"/>
          <w:szCs w:val="44"/>
        </w:rPr>
      </w:pPr>
      <w:r>
        <w:rPr>
          <w:rStyle w:val="Policepardfaut"/>
          <w:rFonts w:ascii="Calibri" w:hAnsi="Calibri"/>
          <w:b/>
          <w:bCs/>
          <w:sz w:val="24"/>
          <w:szCs w:val="24"/>
        </w:rPr>
        <w:t xml:space="preserve">«  </w:t>
      </w:r>
      <w:r>
        <w:rPr>
          <w:rStyle w:val="Policepardfaut"/>
          <w:rFonts w:ascii="Calibri" w:hAnsi="Calibri"/>
          <w:b/>
          <w:bCs/>
          <w:sz w:val="24"/>
          <w:szCs w:val="24"/>
        </w:rPr>
        <w:t>Avec  Marie ta mère, nous le supplions »</w:t>
      </w:r>
    </w:p>
    <w:p>
      <w:pPr>
        <w:pStyle w:val="Normal"/>
        <w:rPr>
          <w:rStyle w:val="Policepardfaut"/>
          <w:rFonts w:ascii="Calibri" w:hAnsi="Calibri"/>
          <w:sz w:val="24"/>
          <w:szCs w:val="24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/>
      </w:pPr>
      <w:r>
        <w:rPr>
          <w:rStyle w:val="Policepardfaut"/>
          <w:rFonts w:ascii="Calibri" w:hAnsi="Calibri"/>
          <w:b/>
          <w:bCs/>
        </w:rPr>
        <w:t xml:space="preserve">            </w:t>
      </w:r>
    </w:p>
    <w:p>
      <w:pPr>
        <w:pStyle w:val="Normal"/>
        <w:rPr/>
      </w:pPr>
      <w:r>
        <w:rPr>
          <w:rStyle w:val="Policepardfaut"/>
          <w:rFonts w:ascii="Calibri" w:hAnsi="Calibri"/>
        </w:rPr>
        <w:t xml:space="preserve">   </w:t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Style w:val="Policepardfaut"/>
          <w:rFonts w:ascii="Calibri" w:hAnsi="Calibri"/>
        </w:rPr>
      </w:pPr>
      <w:r>
        <w:rPr/>
      </w:r>
    </w:p>
    <w:p>
      <w:pPr>
        <w:pStyle w:val="Normal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</w:r>
    </w:p>
    <w:p>
      <w:pPr>
        <w:pStyle w:val="Normal"/>
        <w:rPr>
          <w:rStyle w:val="Policepardfaut"/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Style w:val="Policepardfaut"/>
          <w:b/>
          <w:bCs/>
          <w:i/>
          <w:i/>
          <w:iCs/>
          <w:sz w:val="20"/>
          <w:szCs w:val="20"/>
        </w:rPr>
      </w:pPr>
      <w:r>
        <w:rPr>
          <w:rFonts w:ascii="Calibri" w:hAnsi="Calibri"/>
          <w:b/>
          <w:bCs/>
        </w:rPr>
        <w:t>Relais St Hilaire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FR" w:eastAsia="zh-CN" w:bidi="hi-IN"/>
    </w:rPr>
  </w:style>
  <w:style w:type="character" w:styleId="Policepardfaut">
    <w:name w:val="Police par défaut"/>
    <w:qFormat/>
    <w:rPr/>
  </w:style>
  <w:style w:type="character" w:styleId="Caractresdenotedebasdepage">
    <w:name w:val="Caractères de note de bas de page"/>
    <w:qFormat/>
    <w:rPr/>
  </w:style>
  <w:style w:type="character" w:styleId="FootnoteReference">
    <w:name w:val="footnote reference"/>
    <w:rPr>
      <w:vertAlign w:val="superscript"/>
    </w:rPr>
  </w:style>
  <w:style w:type="paragraph" w:styleId="Normal1">
    <w:name w:val="Normal1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FR" w:eastAsia="zh-CN" w:bidi="hi-IN"/>
    </w:rPr>
  </w:style>
  <w:style w:type="paragraph" w:styleId="Titre">
    <w:name w:val="Titre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FootnoteText">
    <w:name w:val="footnote text"/>
    <w:basedOn w:val="Normal"/>
    <w:pPr>
      <w:suppressLineNumbers/>
      <w:tabs>
        <w:tab w:val="clear" w:pos="709"/>
      </w:tabs>
      <w:suppressAutoHyphens w:val="true"/>
      <w:ind w:hanging="283" w:left="283"/>
    </w:pPr>
    <w:rPr>
      <w:sz w:val="20"/>
      <w:szCs w:val="20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372</TotalTime>
  <Application>LibreOffice/25.2.7.2$Windows_X86_64 LibreOffice_project/5cbfd1ab6520636bb5f7b99185aa69bd7456825d</Application>
  <AppVersion>15.0000</AppVersion>
  <Pages>3</Pages>
  <Words>446</Words>
  <Characters>2079</Characters>
  <CharactersWithSpaces>2658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2025-05-10T11:59:30Z</dcterms:created>
  <dc:creator/>
  <dc:description/>
  <dc:language>fr-FR</dc:language>
  <cp:lastModifiedBy/>
  <cp:lastPrinted>2025-05-10T12:05:14Z</cp:lastPrinted>
  <dcterms:modified xsi:type="dcterms:W3CDTF">2026-07-31T08:36:14Z</dcterms:modified>
  <cp:revision>56</cp:revision>
  <dc:subject/>
  <dc:title/>
</cp:coreProperties>
</file>