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b/>
          <w:sz w:val="28"/>
          <w:szCs w:val="28"/>
        </w:rPr>
        <w:t>Sainte Marie des SABLES d’OLONNE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b/>
          <w:color w:val="000000"/>
          <w:sz w:val="24"/>
          <w:szCs w:val="24"/>
        </w:rPr>
        <w:t xml:space="preserve"> </w:t>
      </w:r>
      <w:r>
        <w:rPr>
          <w:rStyle w:val="Policepardfaut"/>
          <w:b/>
          <w:color w:val="000000"/>
          <w:sz w:val="24"/>
          <w:szCs w:val="24"/>
        </w:rPr>
        <w:t xml:space="preserve">dimanche </w:t>
      </w:r>
      <w:r>
        <w:rPr>
          <w:rStyle w:val="Policepardfaut"/>
          <w:b/>
          <w:color w:val="000000"/>
          <w:sz w:val="24"/>
          <w:szCs w:val="24"/>
        </w:rPr>
        <w:t>9 nov</w:t>
      </w:r>
      <w:r>
        <w:rPr>
          <w:rStyle w:val="Policepardfaut"/>
          <w:b/>
          <w:color w:val="000000"/>
          <w:sz w:val="24"/>
          <w:szCs w:val="24"/>
        </w:rPr>
        <w:t>embre 2025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sz w:val="24"/>
          <w:szCs w:val="24"/>
        </w:rPr>
        <w:t xml:space="preserve">            </w:t>
      </w:r>
      <w:r>
        <w:rPr>
          <w:rStyle w:val="Policepardfaut"/>
          <w:sz w:val="24"/>
          <w:szCs w:val="24"/>
        </w:rPr>
        <w:t>32</w:t>
      </w:r>
      <w:r>
        <w:rPr>
          <w:rStyle w:val="Policepardfaut"/>
          <w:sz w:val="24"/>
          <w:szCs w:val="24"/>
        </w:rPr>
        <w:t xml:space="preserve">ème dimanche </w:t>
      </w:r>
      <w:r>
        <w:rPr>
          <w:rStyle w:val="Policepardfaut"/>
          <w:sz w:val="24"/>
          <w:szCs w:val="24"/>
        </w:rPr>
        <w:t xml:space="preserve">Temps </w:t>
      </w:r>
      <w:r>
        <w:rPr>
          <w:rStyle w:val="Policepardfaut"/>
          <w:sz w:val="24"/>
          <w:szCs w:val="24"/>
        </w:rPr>
        <w:t>ordinaire</w:t>
      </w:r>
      <w:r>
        <w:rPr>
          <w:rStyle w:val="Policepardfaut"/>
          <w:sz w:val="28"/>
          <w:szCs w:val="28"/>
        </w:rPr>
        <w:t xml:space="preserve">  </w:t>
      </w:r>
      <w:r>
        <w:rPr>
          <w:rStyle w:val="Policepardfaut"/>
          <w:sz w:val="24"/>
          <w:szCs w:val="24"/>
        </w:rPr>
        <w:t>- Année C</w:t>
      </w:r>
      <w:r>
        <w:rPr>
          <w:rStyle w:val="Policepardfaut"/>
          <w:sz w:val="28"/>
          <w:szCs w:val="28"/>
        </w:rPr>
        <w:t xml:space="preserve"> -     </w:t>
      </w:r>
    </w:p>
    <w:p>
      <w:pPr>
        <w:pStyle w:val="Normal"/>
        <w:spacing w:before="0" w:after="0"/>
        <w:rPr/>
      </w:pPr>
      <w:r>
        <w:rPr/>
        <w:t xml:space="preserve">                                              </w:t>
      </w:r>
      <w:r>
        <w:rPr/>
        <w:t>Fête de la dédicace de la basilique Saint Jean du Latran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08"/>
        </w:tabs>
        <w:ind w:firstLine="708" w:left="2832"/>
        <w:rPr/>
      </w:pP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b/>
          <w:sz w:val="24"/>
          <w:szCs w:val="24"/>
        </w:rPr>
        <w:t>OUVERTURE</w:t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Chant d’entrée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 </w:t>
      </w:r>
      <w:r>
        <w:rPr>
          <w:rStyle w:val="Policepardfaut"/>
          <w:sz w:val="28"/>
          <w:szCs w:val="28"/>
        </w:rPr>
        <w:t>Venez approchons-nous D74-15</w:t>
      </w:r>
      <w:r>
        <w:rPr>
          <w:rStyle w:val="Policepardfaut"/>
          <w:sz w:val="24"/>
          <w:szCs w:val="24"/>
        </w:rPr>
        <w:t xml:space="preserve">      n°</w:t>
      </w:r>
      <w:r>
        <w:rPr>
          <w:rStyle w:val="Policepardfaut"/>
          <w:sz w:val="24"/>
          <w:szCs w:val="24"/>
        </w:rPr>
        <w:t>47</w:t>
      </w:r>
      <w:r>
        <w:rPr>
          <w:rStyle w:val="Policepardfaut"/>
          <w:sz w:val="24"/>
          <w:szCs w:val="24"/>
        </w:rPr>
        <w:t xml:space="preserve"> </w:t>
      </w:r>
      <w:r>
        <w:rPr>
          <w:rStyle w:val="Policepardfaut"/>
          <w:sz w:val="28"/>
          <w:szCs w:val="28"/>
        </w:rPr>
        <w:t>feuille bleue</w:t>
      </w:r>
    </w:p>
    <w:p>
      <w:pPr>
        <w:pStyle w:val="Normal"/>
        <w:spacing w:before="0" w:after="0"/>
        <w:rPr/>
      </w:pPr>
      <w:r>
        <w:rPr>
          <w:rStyle w:val="Policepardfaut"/>
          <w:sz w:val="24"/>
          <w:szCs w:val="24"/>
        </w:rPr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Mot d’accueil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i/>
          <w:sz w:val="24"/>
          <w:szCs w:val="24"/>
        </w:rPr>
        <w:t>au choix du célébrant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Rite pénitentiel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b w:val="false"/>
          <w:bCs w:val="false"/>
          <w:sz w:val="28"/>
          <w:szCs w:val="28"/>
        </w:rPr>
        <w:t>Missa Pro Europa</w:t>
      </w:r>
    </w:p>
    <w:p>
      <w:pPr>
        <w:pStyle w:val="Normal"/>
        <w:tabs>
          <w:tab w:val="clear" w:pos="708"/>
        </w:tabs>
        <w:spacing w:before="0" w:after="0"/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Gloire à Dieu</w:t>
      </w:r>
      <w:r>
        <w:rPr>
          <w:rStyle w:val="Policepardfaut"/>
          <w:b/>
          <w:sz w:val="24"/>
          <w:szCs w:val="24"/>
        </w:rPr>
        <w:t> </w:t>
      </w:r>
      <w:r>
        <w:rPr>
          <w:rStyle w:val="Policepardfaut"/>
          <w:b/>
          <w:sz w:val="28"/>
          <w:szCs w:val="28"/>
        </w:rPr>
        <w:t xml:space="preserve">:   </w:t>
      </w:r>
      <w:r>
        <w:rPr>
          <w:rStyle w:val="Policepardfaut"/>
          <w:b w:val="false"/>
          <w:bCs w:val="false"/>
          <w:sz w:val="24"/>
          <w:szCs w:val="24"/>
        </w:rPr>
        <w:t xml:space="preserve"> </w:t>
      </w:r>
      <w:r>
        <w:rPr>
          <w:rStyle w:val="Policepardfaut"/>
          <w:b w:val="false"/>
          <w:bCs w:val="false"/>
          <w:sz w:val="24"/>
          <w:szCs w:val="24"/>
        </w:rPr>
        <w:t>I</w:t>
      </w:r>
      <w:r>
        <w:rPr>
          <w:rStyle w:val="Policepardfaut"/>
          <w:b w:val="false"/>
          <w:bCs w:val="false"/>
          <w:sz w:val="28"/>
          <w:szCs w:val="28"/>
        </w:rPr>
        <w:t>sabelle Fontaine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d’ouverture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DE LA PAROLE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1</w:t>
      </w:r>
      <w:r>
        <w:rPr>
          <w:rStyle w:val="Policepardfaut"/>
          <w:b/>
          <w:bCs/>
          <w:position w:val="6"/>
          <w:sz w:val="24"/>
          <w:szCs w:val="24"/>
          <w:u w:val="single"/>
        </w:rPr>
        <w:t>ère</w:t>
      </w:r>
      <w:r>
        <w:rPr>
          <w:rStyle w:val="Policepardfaut"/>
          <w:b/>
          <w:bCs/>
          <w:sz w:val="24"/>
          <w:szCs w:val="24"/>
          <w:u w:val="single"/>
        </w:rPr>
        <w:t xml:space="preserve"> lecture</w:t>
      </w:r>
      <w:r>
        <w:rPr>
          <w:rStyle w:val="Policepardfaut"/>
          <w:sz w:val="24"/>
          <w:szCs w:val="24"/>
        </w:rPr>
        <w:t xml:space="preserve"> :   </w:t>
      </w:r>
      <w:r>
        <w:rPr>
          <w:rStyle w:val="Policepardfaut"/>
          <w:color w:val="000000"/>
          <w:sz w:val="28"/>
          <w:szCs w:val="28"/>
        </w:rPr>
        <w:t xml:space="preserve"> livre d’</w:t>
      </w:r>
      <w:r>
        <w:rPr>
          <w:rStyle w:val="Policepardfaut"/>
          <w:color w:val="000000"/>
          <w:sz w:val="28"/>
          <w:szCs w:val="28"/>
        </w:rPr>
        <w:t>Ez</w:t>
      </w:r>
      <w:r>
        <w:rPr>
          <w:rStyle w:val="Policepardfaut"/>
          <w:color w:val="000000"/>
          <w:sz w:val="28"/>
          <w:szCs w:val="28"/>
        </w:rPr>
        <w:t>é</w:t>
      </w:r>
      <w:r>
        <w:rPr>
          <w:rStyle w:val="Policepardfaut"/>
          <w:color w:val="000000"/>
          <w:sz w:val="28"/>
          <w:szCs w:val="28"/>
        </w:rPr>
        <w:t>chiel</w:t>
      </w:r>
      <w:r>
        <w:rPr>
          <w:rStyle w:val="Policepardfaut"/>
          <w:color w:val="000000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>( 47</w:t>
      </w:r>
      <w:r>
        <w:rPr>
          <w:rStyle w:val="Policepardfaut"/>
          <w:color w:val="000000"/>
          <w:sz w:val="28"/>
          <w:szCs w:val="28"/>
        </w:rPr>
        <w:t>,</w:t>
      </w:r>
      <w:r>
        <w:rPr>
          <w:rStyle w:val="Policepardfaut"/>
          <w:color w:val="000000"/>
          <w:sz w:val="28"/>
          <w:szCs w:val="28"/>
        </w:rPr>
        <w:t>1-2.8-9.12</w:t>
      </w:r>
      <w:r>
        <w:rPr>
          <w:rStyle w:val="Policepardfaut"/>
          <w:color w:val="000000"/>
          <w:sz w:val="28"/>
          <w:szCs w:val="28"/>
        </w:rPr>
        <w:t>)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Psaume</w:t>
      </w:r>
      <w:r>
        <w:rPr>
          <w:rStyle w:val="Policepardfaut"/>
          <w:sz w:val="24"/>
          <w:szCs w:val="24"/>
          <w:u w:val="single"/>
        </w:rPr>
        <w:t> </w:t>
      </w:r>
      <w:r>
        <w:rPr>
          <w:rStyle w:val="Policepardfaut"/>
          <w:sz w:val="28"/>
          <w:szCs w:val="28"/>
        </w:rPr>
        <w:t xml:space="preserve">: Ps </w:t>
      </w:r>
      <w:r>
        <w:rPr>
          <w:rStyle w:val="Policepardfaut"/>
          <w:sz w:val="28"/>
          <w:szCs w:val="28"/>
        </w:rPr>
        <w:t>45</w:t>
      </w:r>
    </w:p>
    <w:p>
      <w:pPr>
        <w:pStyle w:val="Normal"/>
        <w:rPr/>
      </w:pPr>
      <w:r>
        <w:rPr>
          <w:rStyle w:val="Strong"/>
          <w:b w:val="false"/>
          <w:bCs w:val="false"/>
          <w:sz w:val="28"/>
          <w:szCs w:val="28"/>
        </w:rPr>
        <w:t>Le Fleuve, ses bras réjouissent la ville de Dieu,</w:t>
        <w:br/>
        <w:t>la plus sainte des demeures du Très-Haut.</w:t>
      </w:r>
      <w:r>
        <w:rPr>
          <w:b w:val="false"/>
          <w:bCs w:val="false"/>
          <w:sz w:val="28"/>
          <w:szCs w:val="28"/>
        </w:rPr>
        <w:t> 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2ème lecture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première lettre de saint Paul </w:t>
      </w:r>
      <w:r>
        <w:rPr>
          <w:rStyle w:val="Policepardfaut"/>
          <w:color w:val="000000"/>
          <w:sz w:val="28"/>
          <w:szCs w:val="28"/>
        </w:rPr>
        <w:t>aux Corinthiens</w:t>
      </w:r>
      <w:r>
        <w:rPr>
          <w:rStyle w:val="Policepardfaut"/>
          <w:color w:val="000000"/>
          <w:sz w:val="28"/>
          <w:szCs w:val="28"/>
        </w:rPr>
        <w:t xml:space="preserve"> (1 Co 3, 9c-11.16-17)</w:t>
      </w:r>
    </w:p>
    <w:p>
      <w:pPr>
        <w:pStyle w:val="Normal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</w:rPr>
        <w:t xml:space="preserve">:  </w:t>
      </w:r>
      <w:r>
        <w:rPr>
          <w:rStyle w:val="Policepardfaut"/>
          <w:rFonts w:ascii="Calibri" w:hAnsi="Calibri"/>
          <w:sz w:val="28"/>
          <w:szCs w:val="28"/>
        </w:rPr>
        <w:t xml:space="preserve"> A</w:t>
      </w:r>
      <w:r>
        <w:rPr>
          <w:rStyle w:val="Policepardfaut"/>
          <w:rFonts w:ascii="Calibri" w:hAnsi="Calibri"/>
          <w:sz w:val="28"/>
          <w:szCs w:val="28"/>
        </w:rPr>
        <w:t>lleluia irlandais</w:t>
      </w:r>
    </w:p>
    <w:p>
      <w:pPr>
        <w:pStyle w:val="Normal"/>
        <w:rPr/>
      </w:pPr>
      <w:r>
        <w:rPr>
          <w:rStyle w:val="Policepardfaut"/>
          <w:sz w:val="28"/>
          <w:szCs w:val="28"/>
        </w:rPr>
        <w:t>Alléluia. Alléluia.J’ai choisi et consacré cette Maison, dit le Seigneur,</w:t>
        <w:br/>
        <w:t>afin que mon Nom y soit à jamais. Alléluia</w:t>
      </w:r>
    </w:p>
    <w:p>
      <w:pPr>
        <w:pStyle w:val="Default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Evangile </w:t>
      </w:r>
      <w:r>
        <w:rPr>
          <w:rStyle w:val="Policepardfaut"/>
          <w:b/>
          <w:bCs/>
          <w:sz w:val="24"/>
          <w:szCs w:val="24"/>
        </w:rPr>
        <w:t>:</w:t>
      </w: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sz w:val="28"/>
          <w:szCs w:val="28"/>
        </w:rPr>
        <w:t>de Jésus-Christ selon</w:t>
      </w:r>
      <w:r>
        <w:rPr>
          <w:rStyle w:val="Policepardfaut"/>
          <w:color w:val="000000"/>
          <w:sz w:val="28"/>
          <w:szCs w:val="28"/>
        </w:rPr>
        <w:t xml:space="preserve"> saint </w:t>
      </w:r>
      <w:r>
        <w:rPr>
          <w:rStyle w:val="Policepardfaut"/>
          <w:color w:val="000000"/>
          <w:sz w:val="28"/>
          <w:szCs w:val="28"/>
        </w:rPr>
        <w:t>Jean</w:t>
      </w:r>
      <w:r>
        <w:rPr>
          <w:rStyle w:val="Policepardfaut"/>
          <w:color w:val="000000"/>
          <w:sz w:val="28"/>
          <w:szCs w:val="28"/>
        </w:rPr>
        <w:t xml:space="preserve"> </w:t>
      </w:r>
      <w:r>
        <w:rPr>
          <w:rStyle w:val="Policepardfaut"/>
          <w:sz w:val="24"/>
        </w:rPr>
        <w:t xml:space="preserve"> </w:t>
      </w:r>
      <w:r>
        <w:rPr>
          <w:rStyle w:val="Policepardfaut"/>
          <w:sz w:val="24"/>
        </w:rPr>
        <w:t>(</w:t>
      </w:r>
      <w:r>
        <w:rPr>
          <w:rStyle w:val="Policepardfaut"/>
          <w:sz w:val="24"/>
        </w:rPr>
        <w:t xml:space="preserve"> 2, 13-22</w:t>
      </w:r>
      <w:r>
        <w:rPr>
          <w:rStyle w:val="Policepardfaut"/>
          <w:sz w:val="24"/>
        </w:rPr>
        <w:t>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Profession de foi</w:t>
      </w:r>
      <w:r>
        <w:rPr>
          <w:rStyle w:val="Policepardfaut"/>
          <w:sz w:val="24"/>
          <w:szCs w:val="24"/>
        </w:rPr>
        <w:t> :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Prière universelle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</w:t>
      </w:r>
      <w:r>
        <w:rPr>
          <w:rStyle w:val="Policepardfaut"/>
          <w:b w:val="false"/>
          <w:bCs w:val="false"/>
          <w:color w:val="000000"/>
          <w:sz w:val="28"/>
          <w:szCs w:val="28"/>
        </w:rPr>
        <w:t xml:space="preserve">Seigneur, </w:t>
      </w:r>
      <w:r>
        <w:rPr>
          <w:rStyle w:val="Policepardfaut"/>
          <w:b w:val="false"/>
          <w:bCs w:val="false"/>
          <w:color w:val="000000"/>
          <w:sz w:val="28"/>
          <w:szCs w:val="28"/>
          <w:u w:val="none"/>
        </w:rPr>
        <w:t>donne nous ton Esprit pour bâtir ton royaume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Quête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sz w:val="24"/>
          <w:szCs w:val="24"/>
        </w:rPr>
        <w:t>pour la paroisse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EUCHARISTIQUE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sur les offrandes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</w:rPr>
        <w:t xml:space="preserve"> </w:t>
      </w:r>
      <w:r>
        <w:rPr>
          <w:rStyle w:val="Policepardfaut"/>
          <w:b/>
          <w:bCs/>
          <w:sz w:val="24"/>
          <w:szCs w:val="24"/>
          <w:u w:val="single"/>
        </w:rPr>
        <w:t>Offertoire</w:t>
      </w:r>
      <w:r>
        <w:rPr>
          <w:rStyle w:val="Policepardfaut"/>
          <w:b/>
          <w:bCs/>
          <w:sz w:val="24"/>
          <w:szCs w:val="24"/>
        </w:rPr>
        <w:t xml:space="preserve">   </w:t>
      </w:r>
      <w:r>
        <w:rPr>
          <w:rStyle w:val="Policepardfaut"/>
          <w:sz w:val="24"/>
          <w:szCs w:val="24"/>
        </w:rPr>
        <w:t xml:space="preserve">   </w:t>
      </w:r>
      <w:r>
        <w:rPr>
          <w:rStyle w:val="Policepardfaut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 xml:space="preserve">Préface </w:t>
      </w:r>
      <w:r>
        <w:rPr>
          <w:rStyle w:val="Policepardfaut"/>
          <w:sz w:val="24"/>
          <w:szCs w:val="24"/>
        </w:rPr>
        <w:t>: au choix du célébrant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Sanctus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</w:t>
      </w:r>
      <w:r>
        <w:rPr>
          <w:rStyle w:val="Policepardfaut"/>
          <w:b/>
          <w:sz w:val="28"/>
          <w:szCs w:val="28"/>
        </w:rPr>
        <w:t xml:space="preserve">  </w:t>
      </w:r>
      <w:r>
        <w:rPr>
          <w:rStyle w:val="Policepardfaut"/>
          <w:b w:val="false"/>
          <w:bCs w:val="false"/>
          <w:sz w:val="28"/>
          <w:szCs w:val="28"/>
        </w:rPr>
        <w:t>Missa Pro Europa</w:t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eucharistique</w:t>
      </w:r>
      <w:r>
        <w:rPr>
          <w:rStyle w:val="Policepardfaut"/>
          <w:sz w:val="24"/>
          <w:szCs w:val="24"/>
        </w:rPr>
        <w:t> : au choix du célébrant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Anamnèse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color w:val="000000"/>
          <w:sz w:val="28"/>
          <w:szCs w:val="28"/>
        </w:rPr>
        <w:t xml:space="preserve">:   </w:t>
      </w:r>
      <w:r>
        <w:rPr>
          <w:rStyle w:val="Policepardfaut"/>
          <w:b w:val="false"/>
          <w:bCs w:val="false"/>
          <w:color w:val="000000"/>
          <w:sz w:val="28"/>
          <w:szCs w:val="28"/>
        </w:rPr>
        <w:t>Missa Pro Europa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Notre Père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color w:val="C9211E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Agneau de Dieu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 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b w:val="false"/>
          <w:bCs w:val="false"/>
          <w:sz w:val="28"/>
          <w:szCs w:val="28"/>
        </w:rPr>
        <w:t>Missa Pro Europa</w:t>
      </w:r>
    </w:p>
    <w:p>
      <w:pPr>
        <w:pStyle w:val="Default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de communion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>Reste avec nous, ressuscité I56-47</w:t>
      </w:r>
      <w:r>
        <w:rPr>
          <w:rStyle w:val="Policepardfaut"/>
          <w:sz w:val="28"/>
          <w:szCs w:val="28"/>
        </w:rPr>
        <w:t xml:space="preserve">    n°4</w:t>
      </w:r>
      <w:r>
        <w:rPr>
          <w:rStyle w:val="Policepardfaut"/>
          <w:sz w:val="28"/>
          <w:szCs w:val="28"/>
        </w:rPr>
        <w:t>5 feuille bleue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sz w:val="24"/>
          <w:szCs w:val="24"/>
        </w:rPr>
        <w:tab/>
        <w:tab/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après la communion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jc w:val="both"/>
        <w:rPr/>
      </w:pPr>
      <w:r>
        <w:rPr>
          <w:rStyle w:val="Policepardfaut"/>
          <w:b/>
          <w:sz w:val="24"/>
          <w:szCs w:val="24"/>
        </w:rPr>
        <w:t>ENVOI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Annonces particulières</w:t>
      </w:r>
      <w:r>
        <w:rPr>
          <w:rStyle w:val="Policepardfaut"/>
          <w:sz w:val="24"/>
          <w:szCs w:val="24"/>
        </w:rPr>
        <w:t>, s’il y a lieu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Bénédiction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d’envoi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 </w:t>
      </w:r>
      <w:r>
        <w:rPr>
          <w:rStyle w:val="Policepardfaut"/>
          <w:color w:val="000000"/>
          <w:sz w:val="28"/>
          <w:szCs w:val="28"/>
        </w:rPr>
        <w:t xml:space="preserve">  P</w:t>
      </w:r>
      <w:r>
        <w:rPr>
          <w:rStyle w:val="Policepardfaut"/>
          <w:color w:val="000000"/>
          <w:sz w:val="28"/>
          <w:szCs w:val="28"/>
        </w:rPr>
        <w:t>èlerins d’espérance ( jubilé 2025)</w:t>
      </w:r>
      <w:r>
        <w:rPr>
          <w:rStyle w:val="Policepardfaut"/>
          <w:sz w:val="28"/>
          <w:szCs w:val="28"/>
        </w:rPr>
        <w:t xml:space="preserve">     </w:t>
      </w:r>
      <w:r>
        <w:rPr>
          <w:rStyle w:val="Policepardfaut"/>
          <w:sz w:val="28"/>
          <w:szCs w:val="28"/>
        </w:rPr>
        <w:t>hors feuille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922655</wp:posOffset>
            </wp:positionH>
            <wp:positionV relativeFrom="page">
              <wp:posOffset>2148840</wp:posOffset>
            </wp:positionV>
            <wp:extent cx="4765675" cy="1270635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b/>
          <w:sz w:val="24"/>
          <w:szCs w:val="24"/>
        </w:rPr>
        <w:t>PRIÈRE UNIVERSELLE</w:t>
      </w:r>
    </w:p>
    <w:p>
      <w:pPr>
        <w:pStyle w:val="Normal"/>
        <w:spacing w:before="0" w:after="0"/>
        <w:rPr/>
      </w:pPr>
      <w:r>
        <w:rPr/>
      </w:r>
    </w:p>
    <w:p>
      <w:pPr>
        <w:pStyle w:val="Normal11"/>
        <w:shd w:fill="FFFFFF" w:val="clear"/>
        <w:suppressAutoHyphens w:val="false"/>
        <w:rPr/>
      </w:pPr>
      <w:r>
        <w:rPr>
          <w:rStyle w:val="Policepardfaut"/>
          <w:b/>
          <w:sz w:val="24"/>
          <w:szCs w:val="24"/>
        </w:rPr>
        <w:t>Invitation</w:t>
      </w:r>
      <w:r>
        <w:rPr>
          <w:rStyle w:val="Policepardfaut"/>
          <w:sz w:val="24"/>
          <w:szCs w:val="24"/>
        </w:rPr>
        <w:t xml:space="preserve">   </w:t>
      </w:r>
    </w:p>
    <w:p>
      <w:pPr>
        <w:pStyle w:val="Normal11"/>
        <w:shd w:fill="FFFFFF" w:val="clear"/>
        <w:suppressAutoHyphens w:val="false"/>
        <w:rPr/>
      </w:pPr>
      <w:r>
        <w:rPr>
          <w:rStyle w:val="Policepardfaut"/>
          <w:rFonts w:cs="Calibri"/>
          <w:color w:val="000000"/>
          <w:sz w:val="28"/>
          <w:szCs w:val="28"/>
        </w:rPr>
        <w:t>Pierres vivantes du sanctuaire de Dieu, prions pour nos frères et sœurs affamés de justice et de paix, désireux d’une vie meilleure.</w:t>
      </w:r>
    </w:p>
    <w:p>
      <w:pPr>
        <w:pStyle w:val="Normal"/>
        <w:spacing w:before="0" w:after="0"/>
        <w:rPr/>
      </w:pPr>
      <w:r>
        <w:rPr>
          <w:rStyle w:val="Policepardfaut"/>
          <w:b/>
          <w:color w:val="000000"/>
          <w:sz w:val="24"/>
          <w:szCs w:val="24"/>
          <w:u w:val="single"/>
        </w:rPr>
        <w:t>Refrain</w:t>
      </w:r>
      <w:r>
        <w:rPr>
          <w:rStyle w:val="Policepardfaut"/>
          <w:color w:val="000000"/>
          <w:sz w:val="24"/>
          <w:szCs w:val="24"/>
        </w:rPr>
        <w:t> </w:t>
      </w:r>
      <w:r>
        <w:rPr>
          <w:rStyle w:val="Policepardfaut"/>
          <w:color w:val="000000"/>
          <w:sz w:val="32"/>
          <w:szCs w:val="32"/>
        </w:rPr>
        <w:t xml:space="preserve">: </w:t>
      </w:r>
      <w:r>
        <w:rPr>
          <w:rStyle w:val="Policepardfaut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Policepardfaut"/>
          <w:b w:val="false"/>
          <w:bCs w:val="false"/>
          <w:color w:val="000000"/>
          <w:sz w:val="28"/>
          <w:szCs w:val="28"/>
        </w:rPr>
        <w:t xml:space="preserve">Seigneur, </w:t>
      </w:r>
      <w:r>
        <w:rPr>
          <w:rStyle w:val="Policepardfaut"/>
          <w:b w:val="false"/>
          <w:bCs w:val="false"/>
          <w:color w:val="000000"/>
          <w:sz w:val="28"/>
          <w:szCs w:val="28"/>
          <w:u w:val="none"/>
        </w:rPr>
        <w:t>donne nous ton Esprit pour bâtir ton royaume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267" w:leader="none"/>
        </w:tabs>
        <w:spacing w:before="0" w:after="0"/>
        <w:ind w:hanging="57" w:left="57"/>
        <w:rPr/>
      </w:pPr>
      <w:r>
        <w:rPr>
          <w:rStyle w:val="Policepardfaut"/>
          <w:color w:val="171717"/>
          <w:sz w:val="28"/>
          <w:szCs w:val="28"/>
          <w:shd w:fill="FFFFFF" w:val="clear"/>
        </w:rPr>
        <w:t>1 -</w:t>
      </w:r>
      <w:r>
        <w:rPr>
          <w:rStyle w:val="Policepardfaut"/>
          <w:color w:val="000000"/>
          <w:sz w:val="28"/>
          <w:szCs w:val="28"/>
          <w:shd w:fill="FFFFFF" w:val="clear"/>
        </w:rPr>
        <w:t>En ce jour de la Fête de la Dédicace de la Basilique d</w:t>
      </w:r>
      <w:r>
        <w:rPr>
          <w:rStyle w:val="Policepardfaut"/>
          <w:color w:val="000000"/>
          <w:sz w:val="28"/>
          <w:szCs w:val="28"/>
          <w:shd w:fill="FFFFFF" w:val="clear"/>
        </w:rPr>
        <w:t>u</w:t>
      </w:r>
      <w:r>
        <w:rPr>
          <w:rStyle w:val="Policepardfaut"/>
          <w:color w:val="000000"/>
          <w:sz w:val="28"/>
          <w:szCs w:val="28"/>
          <w:shd w:fill="FFFFFF" w:val="clear"/>
        </w:rPr>
        <w:t xml:space="preserve"> Latran, n</w:t>
      </w:r>
      <w:r>
        <w:rPr>
          <w:rStyle w:val="Policepardfaut"/>
          <w:color w:val="000000"/>
          <w:sz w:val="28"/>
          <w:szCs w:val="28"/>
          <w:shd w:fill="FFFFFF" w:val="clear"/>
        </w:rPr>
        <w:t xml:space="preserve">ous te confions, Seigneur, le pape Léon, évêque de Rome et premier des évêques de ton Église. Donne-lui de porter sans cesse le souci de la place de chacun dans l’Église, en particulier des exclus, des petits, des pauvres. Prions le Seigneur. </w:t>
      </w:r>
      <w:r>
        <w:rPr>
          <w:rStyle w:val="Policepardfaut"/>
          <w:color w:val="000000"/>
          <w:sz w:val="28"/>
          <w:szCs w:val="28"/>
          <w:shd w:fill="FFFFFF" w:val="clear"/>
        </w:rPr>
        <w:t>R/</w:t>
      </w:r>
    </w:p>
    <w:p>
      <w:pPr>
        <w:pStyle w:val="Normal"/>
        <w:tabs>
          <w:tab w:val="clear" w:pos="708"/>
        </w:tabs>
        <w:spacing w:before="0"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Style w:val="Policepardfaut"/>
          <w:color w:val="000000"/>
          <w:sz w:val="28"/>
          <w:szCs w:val="28"/>
        </w:rPr>
        <w:t xml:space="preserve">2 - </w:t>
      </w:r>
      <w:r>
        <w:rPr>
          <w:rStyle w:val="Policepardfaut"/>
          <w:color w:val="000000"/>
          <w:sz w:val="28"/>
          <w:szCs w:val="28"/>
        </w:rPr>
        <w:t xml:space="preserve">Nous te confions, Seigneur, les gouvernants de tous les pays du monde. Donne-leur de veiller à ce que les croyants de toutes religions puissent vivre leur foi en toute liberté, dans le respect et la fraternité. </w:t>
      </w:r>
      <w:r>
        <w:rPr>
          <w:rStyle w:val="Policepardfaut"/>
          <w:color w:val="000000"/>
          <w:sz w:val="28"/>
          <w:szCs w:val="28"/>
          <w:shd w:fill="FFFFFF" w:val="clear"/>
        </w:rPr>
        <w:t>Prions le Seigneur. R/</w:t>
      </w:r>
    </w:p>
    <w:p>
      <w:pPr>
        <w:pStyle w:val="Normal"/>
        <w:spacing w:before="0" w:after="0"/>
        <w:rPr/>
      </w:pPr>
      <w:r>
        <w:rPr>
          <w:rStyle w:val="Policepardfaut"/>
          <w:color w:val="000000"/>
          <w:sz w:val="28"/>
          <w:szCs w:val="28"/>
        </w:rPr>
        <w:t xml:space="preserve"> </w:t>
      </w:r>
    </w:p>
    <w:p>
      <w:pPr>
        <w:pStyle w:val="has-link-color"/>
        <w:shd w:fill="FFFFFF" w:val="clear"/>
        <w:spacing w:lineRule="auto" w:line="240"/>
        <w:rPr/>
      </w:pPr>
      <w:r>
        <w:rPr>
          <w:rStyle w:val="Policepardfaut"/>
          <w:rFonts w:ascii="Calibri" w:hAnsi="Calibri"/>
          <w:color w:val="000000"/>
          <w:sz w:val="28"/>
          <w:szCs w:val="28"/>
        </w:rPr>
        <w:t>3 - Nous te confions, Seigneur, celles et ceux qui veillent sur notre maison de prière et qui la rendent belle et accueillante à tous. Par ton Esprit qui habite en nous, fais de nous une communauté de pierres vivantes qui puisse devenir source de vie pour tous ceux que nous rencontrons. </w:t>
      </w:r>
      <w:r>
        <w:rPr>
          <w:rStyle w:val="Policepardfaut"/>
          <w:rFonts w:ascii="Calibri" w:hAnsi="Calibri"/>
          <w:color w:val="000000"/>
          <w:sz w:val="28"/>
          <w:szCs w:val="28"/>
          <w:shd w:fill="FFFFFF" w:val="clear"/>
        </w:rPr>
        <w:t xml:space="preserve">Prions le Seigneur. </w:t>
      </w:r>
      <w:r>
        <w:rPr>
          <w:rStyle w:val="Policepardfaut"/>
          <w:rFonts w:ascii="Calibri" w:hAnsi="Calibri"/>
          <w:color w:val="000000"/>
          <w:sz w:val="28"/>
          <w:szCs w:val="28"/>
        </w:rPr>
        <w:t>R/</w:t>
      </w:r>
    </w:p>
    <w:p>
      <w:pPr>
        <w:pStyle w:val="has-link-color"/>
        <w:shd w:fill="FFFFFF" w:val="clear"/>
        <w:spacing w:lineRule="auto" w:line="240"/>
        <w:rPr>
          <w:rStyle w:val="Policepardfaut"/>
          <w:rFonts w:ascii="Calibri" w:hAnsi="Calibri"/>
          <w:color w:val="000000"/>
          <w:sz w:val="28"/>
          <w:szCs w:val="28"/>
        </w:rPr>
      </w:pPr>
      <w:r>
        <w:rPr/>
      </w:r>
    </w:p>
    <w:p>
      <w:pPr>
        <w:pStyle w:val="has-link-color"/>
        <w:shd w:fill="FFFFFF" w:val="clear"/>
        <w:rPr>
          <w:i/>
          <w:i/>
          <w:iCs/>
          <w:sz w:val="26"/>
          <w:szCs w:val="26"/>
        </w:rPr>
      </w:pPr>
      <w:r>
        <w:rPr>
          <w:rStyle w:val="Policepardfaut"/>
          <w:rFonts w:ascii="Calibri" w:hAnsi="Calibri"/>
          <w:b/>
          <w:i w:val="false"/>
          <w:iCs w:val="false"/>
          <w:color w:val="000000"/>
          <w:sz w:val="24"/>
          <w:szCs w:val="24"/>
          <w:u w:val="single"/>
        </w:rPr>
        <w:t>Refrain</w:t>
      </w:r>
      <w:r>
        <w:rPr>
          <w:rStyle w:val="Policepardfaut"/>
          <w:rFonts w:ascii="Calibri" w:hAnsi="Calibri"/>
          <w:i w:val="false"/>
          <w:iCs w:val="false"/>
          <w:color w:val="000000"/>
          <w:sz w:val="24"/>
          <w:szCs w:val="24"/>
        </w:rPr>
        <w:t xml:space="preserve"> : </w:t>
      </w:r>
      <w:r>
        <w:rPr>
          <w:rStyle w:val="Policepardfaut"/>
          <w:rFonts w:ascii="Calibri" w:hAnsi="Calibri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Style w:val="Policepardfaut"/>
          <w:rFonts w:ascii="Calibri" w:hAnsi="Calibri"/>
          <w:b w:val="false"/>
          <w:bCs w:val="false"/>
          <w:i w:val="false"/>
          <w:iCs w:val="false"/>
          <w:color w:val="000000"/>
          <w:sz w:val="28"/>
          <w:szCs w:val="28"/>
        </w:rPr>
        <w:t xml:space="preserve">Seigneur, </w:t>
      </w:r>
      <w:r>
        <w:rPr>
          <w:rStyle w:val="Policepardfaut"/>
          <w:rFonts w:ascii="Calibri" w:hAnsi="Calibri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donne nous ton Esprit pour bâtir ton royaume</w:t>
      </w:r>
    </w:p>
    <w:p>
      <w:pPr>
        <w:pStyle w:val="has-link-color"/>
        <w:shd w:fill="FFFFFF" w:val="clear"/>
        <w:rPr>
          <w:rStyle w:val="Policepardfaut"/>
          <w:rFonts w:ascii="Calibri" w:hAnsi="Calibri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i/>
          <w:iCs/>
          <w:sz w:val="26"/>
          <w:szCs w:val="26"/>
        </w:rPr>
      </w:r>
    </w:p>
    <w:p>
      <w:pPr>
        <w:pStyle w:val="has-link-color"/>
        <w:shd w:fill="FFFFFF" w:val="clear"/>
        <w:rPr>
          <w:rStyle w:val="Policepardfaut"/>
          <w:rFonts w:ascii="Calibri" w:hAnsi="Calibri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none"/>
        </w:rPr>
        <w:t>Conclusion</w:t>
      </w:r>
      <w:r>
        <w:rPr>
          <w:rStyle w:val="Policepardfaut"/>
          <w:sz w:val="24"/>
          <w:szCs w:val="24"/>
          <w:u w:val="none"/>
        </w:rPr>
        <w:t> </w:t>
      </w:r>
      <w:r>
        <w:rPr>
          <w:rStyle w:val="Policepardfaut"/>
          <w:sz w:val="28"/>
          <w:szCs w:val="28"/>
          <w:u w:val="none"/>
        </w:rPr>
        <w:t>:</w:t>
      </w:r>
      <w:r>
        <w:rPr>
          <w:rStyle w:val="Policepardfaut"/>
          <w:color w:val="171717"/>
          <w:sz w:val="33"/>
          <w:szCs w:val="33"/>
          <w:shd w:fill="FFFFFF" w:val="clear"/>
        </w:rPr>
        <w:t xml:space="preserve">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Dieu </w:t>
      </w:r>
      <w:r>
        <w:rPr>
          <w:sz w:val="28"/>
          <w:szCs w:val="28"/>
        </w:rPr>
        <w:t>très -haut, toi notre Père, entends la prière de ton peuple. Dans ta miséricorde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daigne nous exaucer. Par le Christ, notre Seigneur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Amen</w:t>
      </w:r>
    </w:p>
    <w:sectPr>
      <w:footerReference w:type="default" r:id="rId4"/>
      <w:type w:val="nextPage"/>
      <w:pgSz w:w="11906" w:h="16838"/>
      <w:pgMar w:left="1417" w:right="1357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swiss"/>
    <w:pitch w:val="variable"/>
  </w:font>
  <w:font w:name="AAAAAB+Times-Roma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       </w:t>
    </w:r>
    <w:r>
      <w:rPr/>
      <w:t xml:space="preserve">Relais Saint Michel, </w:t>
    </w:r>
    <w:r>
      <w:rPr/>
      <w:t>21/10</w:t>
    </w:r>
    <w:r>
      <w:rPr/>
      <w:t>/2025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fr-FR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Heading5">
    <w:name w:val="heading 5"/>
    <w:basedOn w:val="Titre"/>
    <w:next w:val="BodyText"/>
    <w:qFormat/>
    <w:pPr>
      <w:numPr>
        <w:ilvl w:val="4"/>
        <w:numId w:val="1"/>
      </w:numPr>
      <w:suppressAutoHyphens w:val="true"/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basedOn w:val="Policepardfaut"/>
    <w:qFormat/>
    <w:rPr>
      <w:rFonts w:ascii="Tahoma" w:hAnsi="Tahoma" w:eastAsia="Tahoma" w:cs="Tahoma"/>
      <w:sz w:val="16"/>
      <w:szCs w:val="16"/>
    </w:rPr>
  </w:style>
  <w:style w:type="character" w:styleId="En-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List">
    <w:name w:val="List"/>
    <w:basedOn w:val="BodyText"/>
    <w:pPr>
      <w:suppressAutoHyphens w:val="true"/>
    </w:pPr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Lucida Sans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extedebulles">
    <w:name w:val="Texte de bulles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AAAAB+Times-Roman" w:hAnsi="AAAAAB+Times-Roman" w:eastAsia="AAAAAB+Times-Roman" w:cs="AAAAAB+Times-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en-US" w:bidi="ar-SA"/>
    </w:rPr>
  </w:style>
  <w:style w:type="paragraph" w:styleId="NormalWeb">
    <w:name w:val="Normal (Web)"/>
    <w:basedOn w:val="Normal11"/>
    <w:qFormat/>
    <w:pPr>
      <w:widowControl/>
      <w:suppressAutoHyphens w:val="false"/>
      <w:spacing w:lineRule="auto" w:line="240"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has-link-color">
    <w:name w:val="has-link-color"/>
    <w:basedOn w:val="Normal1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</TotalTime>
  <Application>LibreOffice/25.2.5.2$Windows_X86_64 LibreOffice_project/03d19516eb2e1dd5d4ccd751a0d6f35f35e08022</Application>
  <AppVersion>15.0000</AppVersion>
  <Pages>3</Pages>
  <Words>477</Words>
  <Characters>2330</Characters>
  <CharactersWithSpaces>3000</CharactersWithSpaces>
  <Paragraphs>50</Paragraphs>
  <Company>Sweet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2025-07-08T09:11:00Z</dcterms:created>
  <dc:creator>Benoit PUPIN</dc:creator>
  <dc:description/>
  <dc:language>fr-FR</dc:language>
  <cp:lastModifiedBy/>
  <cp:lastPrinted>2024-11-30T11:40:00Z</cp:lastPrinted>
  <dcterms:modified xsi:type="dcterms:W3CDTF">2025-10-29T17:38:05Z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