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D2" w:rsidRDefault="00A02E11">
      <w:pPr>
        <w:suppressAutoHyphens/>
        <w:spacing w:after="143"/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Sainte Marie des SABLES D’OLONNE</w:t>
      </w:r>
    </w:p>
    <w:p w:rsidR="00FB65D2" w:rsidRDefault="00A02E11">
      <w:pPr>
        <w:spacing w:after="143"/>
        <w:jc w:val="center"/>
      </w:pPr>
      <w:r>
        <w:rPr>
          <w:b/>
          <w:sz w:val="24"/>
          <w:szCs w:val="24"/>
        </w:rPr>
        <w:t>Dimanche 12 janvier 2025</w:t>
      </w:r>
    </w:p>
    <w:p w:rsidR="00FB65D2" w:rsidRDefault="00A02E11">
      <w:pPr>
        <w:spacing w:after="143"/>
        <w:jc w:val="center"/>
      </w:pPr>
      <w:r>
        <w:rPr>
          <w:b/>
          <w:sz w:val="24"/>
          <w:szCs w:val="24"/>
        </w:rPr>
        <w:t>Baptême du Seigneur – Année C</w:t>
      </w:r>
    </w:p>
    <w:p w:rsidR="00FB65D2" w:rsidRDefault="00FB65D2"/>
    <w:p w:rsidR="00FB65D2" w:rsidRDefault="00FB65D2"/>
    <w:p w:rsidR="00FB65D2" w:rsidRDefault="00A02E11">
      <w:pPr>
        <w:ind w:firstLine="708"/>
      </w:pPr>
      <w:r>
        <w:rPr>
          <w:b/>
          <w:sz w:val="24"/>
          <w:szCs w:val="24"/>
        </w:rPr>
        <w:t>OUVERTURE</w:t>
      </w:r>
    </w:p>
    <w:p w:rsidR="00FB65D2" w:rsidRDefault="00FB65D2"/>
    <w:p w:rsidR="00FB65D2" w:rsidRDefault="00A02E11">
      <w:r>
        <w:rPr>
          <w:b/>
          <w:sz w:val="24"/>
          <w:szCs w:val="24"/>
          <w:u w:val="single"/>
        </w:rPr>
        <w:t>Chant d’entrée</w:t>
      </w:r>
      <w:r>
        <w:rPr>
          <w:sz w:val="24"/>
          <w:szCs w:val="24"/>
        </w:rPr>
        <w:t xml:space="preserve"> :  </w:t>
      </w:r>
      <w:r>
        <w:rPr>
          <w:sz w:val="28"/>
          <w:szCs w:val="28"/>
        </w:rPr>
        <w:t>Peuple de baptisés K106       n°17  feuille bleue</w:t>
      </w:r>
    </w:p>
    <w:p w:rsidR="00FB65D2" w:rsidRDefault="00A02E11">
      <w:r>
        <w:rPr>
          <w:sz w:val="24"/>
          <w:szCs w:val="24"/>
        </w:rPr>
        <w:tab/>
      </w: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Mot d’accueil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au choix du célébrant</w:t>
      </w:r>
    </w:p>
    <w:p w:rsidR="00FB65D2" w:rsidRDefault="00FB65D2">
      <w:pPr>
        <w:rPr>
          <w:b/>
          <w:sz w:val="24"/>
          <w:szCs w:val="24"/>
          <w:u w:val="single"/>
        </w:rPr>
      </w:pPr>
    </w:p>
    <w:p w:rsidR="00FB65D2" w:rsidRDefault="00A02E11">
      <w:r>
        <w:rPr>
          <w:b/>
          <w:sz w:val="24"/>
          <w:szCs w:val="24"/>
          <w:u w:val="single"/>
        </w:rPr>
        <w:t>Rite pénitentiel</w:t>
      </w:r>
      <w:r>
        <w:rPr>
          <w:sz w:val="24"/>
          <w:szCs w:val="24"/>
        </w:rPr>
        <w:t xml:space="preserve"> :  </w:t>
      </w:r>
      <w:r>
        <w:rPr>
          <w:sz w:val="28"/>
          <w:szCs w:val="28"/>
        </w:rPr>
        <w:t>Messe de St Jean</w:t>
      </w:r>
    </w:p>
    <w:p w:rsidR="00FB65D2" w:rsidRDefault="00A02E11">
      <w:r>
        <w:rPr>
          <w:i/>
          <w:iCs/>
          <w:color w:val="2A6099"/>
          <w:sz w:val="28"/>
          <w:szCs w:val="28"/>
          <w:u w:val="single"/>
        </w:rPr>
        <w:t>proposition</w:t>
      </w:r>
      <w:r>
        <w:rPr>
          <w:i/>
          <w:iCs/>
          <w:color w:val="2A6099"/>
          <w:sz w:val="28"/>
          <w:szCs w:val="28"/>
        </w:rPr>
        <w:t xml:space="preserve"> aspersion de l’assemblée par le célébrant... accompagnée du chant ‘J’ai vu l’eau vive’   I 132-1  </w:t>
      </w:r>
      <w:r>
        <w:rPr>
          <w:b/>
          <w:bCs/>
          <w:i/>
          <w:iCs/>
          <w:color w:val="2A6099"/>
          <w:sz w:val="28"/>
          <w:szCs w:val="28"/>
        </w:rPr>
        <w:t>ou</w:t>
      </w:r>
      <w:r>
        <w:rPr>
          <w:i/>
          <w:iCs/>
          <w:color w:val="2A6099"/>
          <w:sz w:val="28"/>
          <w:szCs w:val="28"/>
        </w:rPr>
        <w:t xml:space="preserve">  ‘J’ai vu des fleuves d’eau vive’ I 44-62</w:t>
      </w:r>
    </w:p>
    <w:p w:rsidR="00FB65D2" w:rsidRDefault="00FB65D2">
      <w:pPr>
        <w:rPr>
          <w:sz w:val="24"/>
          <w:szCs w:val="24"/>
        </w:rPr>
      </w:pPr>
    </w:p>
    <w:p w:rsidR="00FB65D2" w:rsidRDefault="00A02E11">
      <w:r>
        <w:rPr>
          <w:b/>
          <w:sz w:val="24"/>
          <w:szCs w:val="24"/>
          <w:u w:val="single"/>
        </w:rPr>
        <w:t>Gloire à Dieu</w:t>
      </w:r>
      <w:r>
        <w:rPr>
          <w:b/>
          <w:sz w:val="24"/>
          <w:szCs w:val="24"/>
        </w:rPr>
        <w:t xml:space="preserve"> : </w:t>
      </w:r>
      <w:r>
        <w:rPr>
          <w:sz w:val="28"/>
          <w:szCs w:val="28"/>
        </w:rPr>
        <w:t xml:space="preserve"> Messe de St Jean ( enchaîner les“couplets”)</w:t>
      </w:r>
    </w:p>
    <w:p w:rsidR="00FB65D2" w:rsidRDefault="00FB65D2">
      <w:pPr>
        <w:jc w:val="both"/>
        <w:rPr>
          <w:sz w:val="24"/>
          <w:szCs w:val="24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Prière d’ouverture</w:t>
      </w:r>
      <w:r>
        <w:rPr>
          <w:sz w:val="24"/>
          <w:szCs w:val="24"/>
        </w:rPr>
        <w:t> : celle du Missel</w:t>
      </w:r>
    </w:p>
    <w:p w:rsidR="00FB65D2" w:rsidRDefault="00FB65D2">
      <w:pPr>
        <w:jc w:val="both"/>
        <w:rPr>
          <w:sz w:val="24"/>
          <w:szCs w:val="24"/>
        </w:rPr>
      </w:pPr>
    </w:p>
    <w:p w:rsidR="00FB65D2" w:rsidRDefault="00FB65D2">
      <w:pPr>
        <w:jc w:val="both"/>
        <w:rPr>
          <w:sz w:val="24"/>
          <w:szCs w:val="24"/>
        </w:rPr>
      </w:pPr>
    </w:p>
    <w:p w:rsidR="00FB65D2" w:rsidRDefault="00A02E11">
      <w:pPr>
        <w:ind w:firstLine="708"/>
      </w:pPr>
      <w:r>
        <w:rPr>
          <w:b/>
          <w:sz w:val="24"/>
          <w:szCs w:val="24"/>
        </w:rPr>
        <w:t>LITURGIE DE LA PAROLE</w:t>
      </w:r>
    </w:p>
    <w:p w:rsidR="00FB65D2" w:rsidRDefault="00FB65D2">
      <w:pPr>
        <w:rPr>
          <w:i/>
          <w:sz w:val="24"/>
          <w:szCs w:val="24"/>
        </w:rPr>
      </w:pPr>
    </w:p>
    <w:p w:rsidR="00FB65D2" w:rsidRDefault="00A02E11">
      <w:r>
        <w:rPr>
          <w:sz w:val="24"/>
          <w:szCs w:val="24"/>
          <w:u w:val="single"/>
        </w:rPr>
        <w:t>1</w:t>
      </w:r>
      <w:r>
        <w:rPr>
          <w:position w:val="6"/>
          <w:sz w:val="24"/>
          <w:szCs w:val="24"/>
          <w:u w:val="single"/>
        </w:rPr>
        <w:t>ère</w:t>
      </w:r>
      <w:r>
        <w:rPr>
          <w:sz w:val="24"/>
          <w:szCs w:val="24"/>
          <w:u w:val="single"/>
        </w:rPr>
        <w:t xml:space="preserve"> lecture</w:t>
      </w:r>
      <w:r>
        <w:rPr>
          <w:sz w:val="24"/>
          <w:szCs w:val="24"/>
        </w:rPr>
        <w:t xml:space="preserve"> :   </w:t>
      </w:r>
      <w:r>
        <w:rPr>
          <w:sz w:val="28"/>
          <w:szCs w:val="28"/>
        </w:rPr>
        <w:t xml:space="preserve">lecture </w:t>
      </w:r>
      <w:r>
        <w:rPr>
          <w:color w:val="000000"/>
          <w:sz w:val="28"/>
          <w:szCs w:val="28"/>
        </w:rPr>
        <w:t>du livre du prophète Isaïe 40, 1-5.9-11</w:t>
      </w:r>
    </w:p>
    <w:p w:rsidR="00FB65D2" w:rsidRDefault="00FB65D2">
      <w:pPr>
        <w:rPr>
          <w:i/>
          <w:sz w:val="24"/>
          <w:szCs w:val="24"/>
        </w:rPr>
      </w:pPr>
    </w:p>
    <w:p w:rsidR="00FB65D2" w:rsidRDefault="00A02E11">
      <w:r>
        <w:rPr>
          <w:sz w:val="24"/>
          <w:szCs w:val="24"/>
          <w:u w:val="single"/>
        </w:rPr>
        <w:t>Psaume 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103</w:t>
      </w:r>
    </w:p>
    <w:p w:rsidR="00FB65D2" w:rsidRDefault="00A02E11">
      <w:r>
        <w:rPr>
          <w:b/>
          <w:bCs/>
          <w:sz w:val="28"/>
          <w:szCs w:val="28"/>
        </w:rPr>
        <w:t>Bénis le Seigneur, ô mon âme ; Seigneur mon Dieu, tu es si grand !</w:t>
      </w:r>
    </w:p>
    <w:p w:rsidR="00FB65D2" w:rsidRDefault="00FB65D2"/>
    <w:p w:rsidR="00FB65D2" w:rsidRDefault="00A02E11"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>(La partition a été envoyée par mail aux animateurs et organistes. Si vous ne l'</w:t>
      </w:r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avez pas reçue, envoyez un courriel à </w:t>
      </w:r>
      <w:hyperlink r:id="rId7" w:tgtFrame="_top">
        <w:r>
          <w:rPr>
            <w:rFonts w:ascii="Garamond" w:eastAsia="Times New Roman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Fonts w:ascii="Garamond" w:eastAsia="Times New Roman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FB65D2" w:rsidRDefault="00A02E11">
      <w:r>
        <w:rPr>
          <w:sz w:val="24"/>
          <w:szCs w:val="24"/>
          <w:u w:val="single"/>
        </w:rPr>
        <w:t>2ème lecture</w:t>
      </w:r>
      <w:r>
        <w:rPr>
          <w:sz w:val="24"/>
          <w:szCs w:val="24"/>
        </w:rPr>
        <w:t xml:space="preserve"> : </w:t>
      </w:r>
      <w:r>
        <w:rPr>
          <w:color w:val="000000"/>
          <w:sz w:val="28"/>
          <w:szCs w:val="28"/>
        </w:rPr>
        <w:t>lettre de Saint Paul apôtre à Tite 2, 11-14; 3,4-7</w:t>
      </w:r>
    </w:p>
    <w:p w:rsidR="00FB65D2" w:rsidRDefault="00FB65D2">
      <w:pPr>
        <w:rPr>
          <w:b/>
          <w:bCs/>
          <w:sz w:val="24"/>
          <w:szCs w:val="24"/>
        </w:rPr>
      </w:pPr>
    </w:p>
    <w:p w:rsidR="00FB65D2" w:rsidRDefault="00FB65D2">
      <w:pPr>
        <w:rPr>
          <w:b/>
          <w:bCs/>
          <w:sz w:val="24"/>
          <w:szCs w:val="24"/>
        </w:rPr>
      </w:pPr>
    </w:p>
    <w:p w:rsidR="00FB65D2" w:rsidRDefault="00A02E11">
      <w:r>
        <w:rPr>
          <w:u w:val="single"/>
        </w:rPr>
        <w:t>Acclamation</w:t>
      </w:r>
      <w:r>
        <w:t> :</w:t>
      </w:r>
    </w:p>
    <w:p w:rsidR="00FB65D2" w:rsidRDefault="00FB65D2">
      <w:pPr>
        <w:rPr>
          <w:rFonts w:cs="Calibri"/>
          <w:b/>
          <w:color w:val="333333"/>
        </w:rPr>
      </w:pPr>
    </w:p>
    <w:p w:rsidR="00FB65D2" w:rsidRDefault="00A02E11">
      <w:r>
        <w:rPr>
          <w:rFonts w:cs="Calibri"/>
          <w:b/>
          <w:bCs/>
          <w:color w:val="000000"/>
          <w:sz w:val="24"/>
          <w:szCs w:val="24"/>
        </w:rPr>
        <w:t>All</w:t>
      </w:r>
      <w:r>
        <w:rPr>
          <w:rFonts w:cs="Calibri"/>
          <w:b/>
          <w:bCs/>
          <w:color w:val="000000"/>
          <w:sz w:val="24"/>
          <w:szCs w:val="24"/>
        </w:rPr>
        <w:t>eluia. Alleluia.</w:t>
      </w:r>
    </w:p>
    <w:p w:rsidR="00FB65D2" w:rsidRDefault="00A02E11">
      <w:r>
        <w:rPr>
          <w:rFonts w:cs="Calibri"/>
          <w:color w:val="000000"/>
          <w:sz w:val="28"/>
          <w:szCs w:val="28"/>
        </w:rPr>
        <w:t>Voici venir un plus fort que moi, proclame Jean Baptiste ; c’est lui qui vous ba</w:t>
      </w:r>
      <w:r>
        <w:rPr>
          <w:rFonts w:cs="Calibri"/>
          <w:color w:val="000000"/>
          <w:sz w:val="28"/>
          <w:szCs w:val="28"/>
        </w:rPr>
        <w:t>p</w:t>
      </w:r>
      <w:r>
        <w:rPr>
          <w:rFonts w:cs="Calibri"/>
          <w:color w:val="000000"/>
          <w:sz w:val="28"/>
          <w:szCs w:val="28"/>
        </w:rPr>
        <w:t xml:space="preserve">tisera dans l’Esprit saint et le feu. </w:t>
      </w:r>
      <w:r>
        <w:rPr>
          <w:rFonts w:cs="Calibri"/>
          <w:b/>
          <w:bCs/>
          <w:color w:val="000000"/>
          <w:sz w:val="24"/>
          <w:szCs w:val="24"/>
        </w:rPr>
        <w:t>Alleluia</w:t>
      </w:r>
    </w:p>
    <w:p w:rsidR="00FB65D2" w:rsidRDefault="00FB65D2">
      <w:pPr>
        <w:rPr>
          <w:i/>
          <w:sz w:val="24"/>
          <w:szCs w:val="24"/>
        </w:rPr>
      </w:pPr>
    </w:p>
    <w:p w:rsidR="00FB65D2" w:rsidRDefault="00A02E11">
      <w:r>
        <w:rPr>
          <w:sz w:val="24"/>
          <w:szCs w:val="24"/>
          <w:u w:val="single"/>
        </w:rPr>
        <w:t>Evangile </w:t>
      </w:r>
      <w:r>
        <w:rPr>
          <w:sz w:val="24"/>
          <w:szCs w:val="24"/>
        </w:rPr>
        <w:t>:</w:t>
      </w:r>
      <w:r>
        <w:rPr>
          <w:sz w:val="28"/>
          <w:szCs w:val="28"/>
        </w:rPr>
        <w:t xml:space="preserve">de Jésus-Christ selon </w:t>
      </w:r>
      <w:r>
        <w:rPr>
          <w:b/>
          <w:bCs/>
          <w:sz w:val="28"/>
          <w:szCs w:val="28"/>
        </w:rPr>
        <w:t>saint Luc 3,15-16.21-22</w:t>
      </w:r>
    </w:p>
    <w:p w:rsidR="00FB65D2" w:rsidRDefault="00FB65D2">
      <w:pPr>
        <w:rPr>
          <w:sz w:val="24"/>
          <w:szCs w:val="24"/>
        </w:rPr>
      </w:pPr>
    </w:p>
    <w:p w:rsidR="00FB65D2" w:rsidRDefault="00A02E11">
      <w:r>
        <w:rPr>
          <w:sz w:val="24"/>
          <w:szCs w:val="24"/>
          <w:u w:val="single"/>
        </w:rPr>
        <w:t>Homélie</w:t>
      </w:r>
    </w:p>
    <w:p w:rsidR="00FB65D2" w:rsidRDefault="00FB65D2">
      <w:pPr>
        <w:rPr>
          <w:sz w:val="24"/>
          <w:szCs w:val="24"/>
        </w:rPr>
      </w:pPr>
    </w:p>
    <w:p w:rsidR="00FB65D2" w:rsidRDefault="00A02E11">
      <w:r>
        <w:rPr>
          <w:b/>
          <w:sz w:val="24"/>
          <w:szCs w:val="24"/>
          <w:u w:val="single"/>
        </w:rPr>
        <w:lastRenderedPageBreak/>
        <w:t>Profession de foi</w:t>
      </w:r>
      <w:r>
        <w:rPr>
          <w:sz w:val="24"/>
          <w:szCs w:val="24"/>
        </w:rPr>
        <w:t xml:space="preserve"> : symbole de </w:t>
      </w:r>
      <w:r>
        <w:rPr>
          <w:sz w:val="24"/>
          <w:szCs w:val="24"/>
        </w:rPr>
        <w:t>Nicée-Constantinople.</w:t>
      </w:r>
    </w:p>
    <w:p w:rsidR="00FB65D2" w:rsidRDefault="00FB65D2">
      <w:pPr>
        <w:rPr>
          <w:b/>
          <w:sz w:val="24"/>
          <w:szCs w:val="24"/>
          <w:u w:val="single"/>
        </w:rPr>
      </w:pPr>
    </w:p>
    <w:p w:rsidR="00FB65D2" w:rsidRDefault="00A02E11">
      <w:r>
        <w:rPr>
          <w:sz w:val="24"/>
          <w:szCs w:val="24"/>
          <w:u w:val="single"/>
        </w:rPr>
        <w:t>Prière universelle</w:t>
      </w:r>
      <w:r>
        <w:rPr>
          <w:sz w:val="24"/>
          <w:szCs w:val="24"/>
        </w:rPr>
        <w:t> </w:t>
      </w:r>
      <w:bookmarkStart w:id="0" w:name="_Hlk185327505"/>
      <w:r>
        <w:rPr>
          <w:sz w:val="24"/>
          <w:szCs w:val="24"/>
        </w:rPr>
        <w:t xml:space="preserve">: </w:t>
      </w:r>
      <w:r>
        <w:rPr>
          <w:sz w:val="28"/>
          <w:szCs w:val="28"/>
        </w:rPr>
        <w:t>Dieu, qui fait merveille, montre-nous ton amour</w:t>
      </w:r>
      <w:bookmarkEnd w:id="0"/>
    </w:p>
    <w:p w:rsidR="00FB65D2" w:rsidRDefault="00FB65D2"/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 xml:space="preserve"> :  </w:t>
      </w:r>
    </w:p>
    <w:p w:rsidR="00FB65D2" w:rsidRDefault="00FB65D2">
      <w:pPr>
        <w:rPr>
          <w:sz w:val="24"/>
          <w:szCs w:val="24"/>
        </w:rPr>
      </w:pPr>
    </w:p>
    <w:p w:rsidR="00FB65D2" w:rsidRDefault="00FB65D2">
      <w:pPr>
        <w:rPr>
          <w:sz w:val="24"/>
          <w:szCs w:val="24"/>
        </w:rPr>
      </w:pPr>
    </w:p>
    <w:p w:rsidR="00FB65D2" w:rsidRDefault="00A02E11">
      <w:pPr>
        <w:ind w:firstLine="708"/>
      </w:pPr>
      <w:r>
        <w:rPr>
          <w:b/>
          <w:sz w:val="24"/>
          <w:szCs w:val="24"/>
        </w:rPr>
        <w:t>LITURGIE EUCHARISTIQUE</w:t>
      </w:r>
    </w:p>
    <w:p w:rsidR="00FB65D2" w:rsidRDefault="00FB65D2">
      <w:pPr>
        <w:rPr>
          <w:b/>
          <w:sz w:val="24"/>
          <w:szCs w:val="24"/>
          <w:u w:val="single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Prière sur les offrandes</w:t>
      </w:r>
      <w:r>
        <w:rPr>
          <w:sz w:val="24"/>
          <w:szCs w:val="24"/>
        </w:rPr>
        <w:t> : celle du Missel.</w:t>
      </w:r>
    </w:p>
    <w:p w:rsidR="00FB65D2" w:rsidRDefault="00FB65D2">
      <w:pPr>
        <w:jc w:val="both"/>
      </w:pPr>
    </w:p>
    <w:p w:rsidR="00FB65D2" w:rsidRDefault="00A02E11">
      <w:pPr>
        <w:jc w:val="both"/>
      </w:pPr>
      <w:r>
        <w:rPr>
          <w:sz w:val="24"/>
          <w:szCs w:val="24"/>
          <w:u w:val="single"/>
        </w:rPr>
        <w:t>Offertoire</w:t>
      </w:r>
    </w:p>
    <w:p w:rsidR="00FB65D2" w:rsidRDefault="00FB65D2">
      <w:pPr>
        <w:jc w:val="both"/>
        <w:rPr>
          <w:sz w:val="24"/>
          <w:szCs w:val="24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 xml:space="preserve">Préface </w:t>
      </w:r>
      <w:r>
        <w:rPr>
          <w:sz w:val="24"/>
          <w:szCs w:val="24"/>
        </w:rPr>
        <w:t>: au choix du célébrant</w:t>
      </w:r>
    </w:p>
    <w:p w:rsidR="00FB65D2" w:rsidRDefault="00FB65D2">
      <w:pPr>
        <w:jc w:val="both"/>
        <w:rPr>
          <w:sz w:val="24"/>
          <w:szCs w:val="24"/>
        </w:rPr>
      </w:pPr>
    </w:p>
    <w:p w:rsidR="00FB65D2" w:rsidRDefault="00A02E11">
      <w:r>
        <w:rPr>
          <w:sz w:val="24"/>
          <w:szCs w:val="24"/>
          <w:u w:val="single"/>
        </w:rPr>
        <w:t>Sanctus</w:t>
      </w:r>
      <w:r>
        <w:rPr>
          <w:sz w:val="24"/>
          <w:szCs w:val="24"/>
        </w:rPr>
        <w:t> </w:t>
      </w:r>
      <w:r>
        <w:t xml:space="preserve">: </w:t>
      </w:r>
      <w:r>
        <w:rPr>
          <w:sz w:val="28"/>
          <w:szCs w:val="28"/>
        </w:rPr>
        <w:t>Messe de St Jean</w:t>
      </w:r>
    </w:p>
    <w:p w:rsidR="00FB65D2" w:rsidRDefault="00FB65D2">
      <w:pPr>
        <w:jc w:val="both"/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 xml:space="preserve">Prière </w:t>
      </w:r>
      <w:r>
        <w:rPr>
          <w:b/>
          <w:sz w:val="24"/>
          <w:szCs w:val="24"/>
          <w:u w:val="single"/>
        </w:rPr>
        <w:t>eucharistique</w:t>
      </w:r>
      <w:r>
        <w:rPr>
          <w:sz w:val="24"/>
          <w:szCs w:val="24"/>
        </w:rPr>
        <w:t> : au choix du célébrant</w:t>
      </w: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pPr>
        <w:jc w:val="both"/>
      </w:pPr>
      <w:r>
        <w:rPr>
          <w:sz w:val="24"/>
          <w:szCs w:val="24"/>
          <w:u w:val="single"/>
        </w:rPr>
        <w:t>Anamnèse</w:t>
      </w:r>
      <w:r>
        <w:rPr>
          <w:sz w:val="24"/>
          <w:szCs w:val="24"/>
        </w:rPr>
        <w:t> </w:t>
      </w:r>
      <w:r>
        <w:rPr>
          <w:color w:val="000000"/>
          <w:sz w:val="28"/>
          <w:szCs w:val="28"/>
        </w:rPr>
        <w:t>:   Messe de St Jean</w:t>
      </w: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Notre Père</w:t>
      </w:r>
      <w:r>
        <w:rPr>
          <w:sz w:val="24"/>
          <w:szCs w:val="24"/>
        </w:rPr>
        <w:t> :  proclamé</w:t>
      </w: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r>
        <w:rPr>
          <w:sz w:val="24"/>
          <w:szCs w:val="24"/>
          <w:u w:val="single"/>
        </w:rPr>
        <w:t>Agneau de Dieu</w:t>
      </w:r>
      <w:r>
        <w:rPr>
          <w:sz w:val="24"/>
          <w:szCs w:val="24"/>
        </w:rPr>
        <w:t> </w:t>
      </w:r>
      <w:r>
        <w:t xml:space="preserve">:  </w:t>
      </w:r>
      <w:r>
        <w:rPr>
          <w:sz w:val="28"/>
          <w:szCs w:val="28"/>
        </w:rPr>
        <w:t>Messe de St Jean</w:t>
      </w:r>
    </w:p>
    <w:p w:rsidR="00FB65D2" w:rsidRDefault="00FB65D2">
      <w:pPr>
        <w:jc w:val="both"/>
        <w:rPr>
          <w:b/>
          <w:u w:val="single"/>
        </w:rPr>
      </w:pPr>
    </w:p>
    <w:p w:rsidR="00FB65D2" w:rsidRDefault="00A02E11">
      <w:pPr>
        <w:jc w:val="both"/>
      </w:pPr>
      <w:r>
        <w:rPr>
          <w:sz w:val="24"/>
          <w:szCs w:val="24"/>
          <w:u w:val="single"/>
        </w:rPr>
        <w:t>Chant de communion</w:t>
      </w:r>
      <w:r>
        <w:rPr>
          <w:sz w:val="24"/>
          <w:szCs w:val="24"/>
        </w:rPr>
        <w:t xml:space="preserve"> :  </w:t>
      </w:r>
      <w:r>
        <w:rPr>
          <w:sz w:val="28"/>
          <w:szCs w:val="28"/>
        </w:rPr>
        <w:t>Devenez ce que vous recevez D68-39       n°31   feuille bleue</w:t>
      </w:r>
    </w:p>
    <w:p w:rsidR="00FB65D2" w:rsidRDefault="00A02E11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Prière après la communion</w:t>
      </w:r>
      <w:r>
        <w:rPr>
          <w:sz w:val="24"/>
          <w:szCs w:val="24"/>
        </w:rPr>
        <w:t> : celle du M</w:t>
      </w:r>
      <w:r>
        <w:rPr>
          <w:sz w:val="24"/>
          <w:szCs w:val="24"/>
        </w:rPr>
        <w:t>issel</w:t>
      </w:r>
    </w:p>
    <w:p w:rsidR="00FB65D2" w:rsidRDefault="00FB65D2">
      <w:pPr>
        <w:jc w:val="both"/>
        <w:rPr>
          <w:sz w:val="24"/>
          <w:szCs w:val="24"/>
        </w:rPr>
      </w:pP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pPr>
        <w:ind w:firstLine="708"/>
        <w:jc w:val="both"/>
      </w:pPr>
      <w:r>
        <w:rPr>
          <w:b/>
          <w:sz w:val="24"/>
          <w:szCs w:val="24"/>
        </w:rPr>
        <w:t>ENVOI</w:t>
      </w: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Annonces particulières</w:t>
      </w:r>
      <w:r>
        <w:rPr>
          <w:sz w:val="24"/>
          <w:szCs w:val="24"/>
        </w:rPr>
        <w:t>, s’il y a lieu</w:t>
      </w:r>
    </w:p>
    <w:p w:rsidR="00FB65D2" w:rsidRDefault="00FB65D2">
      <w:pPr>
        <w:jc w:val="both"/>
        <w:rPr>
          <w:b/>
          <w:sz w:val="24"/>
          <w:szCs w:val="24"/>
          <w:u w:val="single"/>
        </w:rPr>
      </w:pPr>
    </w:p>
    <w:p w:rsidR="00FB65D2" w:rsidRDefault="00A02E11">
      <w:pPr>
        <w:jc w:val="both"/>
      </w:pPr>
      <w:r>
        <w:rPr>
          <w:b/>
          <w:sz w:val="24"/>
          <w:szCs w:val="24"/>
          <w:u w:val="single"/>
        </w:rPr>
        <w:t>Bénédiction</w:t>
      </w:r>
    </w:p>
    <w:p w:rsidR="00FB65D2" w:rsidRDefault="00FB65D2">
      <w:pPr>
        <w:jc w:val="both"/>
      </w:pPr>
    </w:p>
    <w:p w:rsidR="00FB65D2" w:rsidRDefault="00A02E11">
      <w:pPr>
        <w:jc w:val="both"/>
      </w:pPr>
      <w:r>
        <w:rPr>
          <w:sz w:val="24"/>
          <w:szCs w:val="24"/>
          <w:u w:val="single"/>
        </w:rPr>
        <w:t>Chant d’envoi</w:t>
      </w:r>
      <w:r>
        <w:rPr>
          <w:sz w:val="24"/>
          <w:szCs w:val="24"/>
        </w:rPr>
        <w:t xml:space="preserve"> :  </w:t>
      </w:r>
      <w:r>
        <w:rPr>
          <w:color w:val="000000"/>
          <w:sz w:val="28"/>
          <w:szCs w:val="28"/>
        </w:rPr>
        <w:t xml:space="preserve"> Viens Esprit de </w:t>
      </w:r>
      <w:r>
        <w:rPr>
          <w:sz w:val="28"/>
          <w:szCs w:val="28"/>
        </w:rPr>
        <w:t xml:space="preserve">Sainteté KY231     </w:t>
      </w:r>
      <w:r>
        <w:rPr>
          <w:color w:val="000000"/>
          <w:sz w:val="28"/>
          <w:szCs w:val="28"/>
        </w:rPr>
        <w:t>n°50</w:t>
      </w:r>
      <w:r>
        <w:rPr>
          <w:sz w:val="28"/>
          <w:szCs w:val="28"/>
        </w:rPr>
        <w:t xml:space="preserve">     feuille bleue</w:t>
      </w:r>
    </w:p>
    <w:p w:rsidR="00FB65D2" w:rsidRDefault="00FB65D2">
      <w:pPr>
        <w:jc w:val="both"/>
      </w:pPr>
    </w:p>
    <w:p w:rsidR="00FB65D2" w:rsidRDefault="00FB65D2"/>
    <w:p w:rsidR="00F33F83" w:rsidRDefault="00F33F83">
      <w:r>
        <w:br w:type="page"/>
      </w:r>
    </w:p>
    <w:p w:rsidR="00FB65D2" w:rsidRDefault="00FB65D2">
      <w:pPr>
        <w:jc w:val="center"/>
      </w:pPr>
    </w:p>
    <w:p w:rsidR="00FB65D2" w:rsidRDefault="00FB65D2">
      <w:pPr>
        <w:jc w:val="center"/>
      </w:pPr>
    </w:p>
    <w:p w:rsidR="00FB65D2" w:rsidRDefault="00FB65D2">
      <w:pPr>
        <w:jc w:val="center"/>
      </w:pPr>
    </w:p>
    <w:p w:rsidR="00FB65D2" w:rsidRDefault="00A02E11">
      <w:pPr>
        <w:jc w:val="center"/>
      </w:pPr>
      <w:r>
        <w:rPr>
          <w:b/>
          <w:sz w:val="24"/>
          <w:szCs w:val="24"/>
        </w:rPr>
        <w:t>PRIÈRE UNIVERSELLE</w:t>
      </w:r>
    </w:p>
    <w:p w:rsidR="00FB65D2" w:rsidRDefault="00FB65D2"/>
    <w:p w:rsidR="00FB65D2" w:rsidRDefault="00A02E11">
      <w:pPr>
        <w:shd w:val="clear" w:color="auto" w:fill="FFFFFF"/>
      </w:pPr>
      <w:r>
        <w:rPr>
          <w:b/>
          <w:sz w:val="24"/>
          <w:szCs w:val="24"/>
        </w:rPr>
        <w:t>Invitation</w:t>
      </w:r>
      <w:r>
        <w:rPr>
          <w:sz w:val="24"/>
          <w:szCs w:val="24"/>
        </w:rPr>
        <w:t> </w:t>
      </w:r>
    </w:p>
    <w:p w:rsidR="00FB65D2" w:rsidRDefault="00A02E11">
      <w:pPr>
        <w:shd w:val="clear" w:color="auto" w:fill="FFFFFF"/>
      </w:pPr>
      <w:r>
        <w:rPr>
          <w:rFonts w:cs="Calibri"/>
          <w:color w:val="171717"/>
          <w:sz w:val="28"/>
          <w:szCs w:val="28"/>
          <w:shd w:val="clear" w:color="auto" w:fill="F6F6F6"/>
        </w:rPr>
        <w:t xml:space="preserve">Saint Paul nous rappelle que Dieu a manifesté sa bonté à tous les hommes. </w:t>
      </w:r>
      <w:r>
        <w:rPr>
          <w:rFonts w:cs="Calibri"/>
          <w:color w:val="171717"/>
          <w:sz w:val="28"/>
          <w:szCs w:val="28"/>
          <w:shd w:val="clear" w:color="auto" w:fill="F6F6F6"/>
        </w:rPr>
        <w:t>Nous nous tournons vers le Seigneur pour qu’il comble de son amour celles et ceux que nous lui confions dans la prière.</w:t>
      </w:r>
    </w:p>
    <w:p w:rsidR="00FB65D2" w:rsidRDefault="00A02E11">
      <w:r>
        <w:rPr>
          <w:b/>
          <w:sz w:val="24"/>
          <w:szCs w:val="24"/>
          <w:u w:val="single"/>
        </w:rPr>
        <w:t>Refrain</w:t>
      </w:r>
      <w:r>
        <w:rPr>
          <w:sz w:val="24"/>
          <w:szCs w:val="24"/>
        </w:rPr>
        <w:t> </w:t>
      </w:r>
      <w:r>
        <w:rPr>
          <w:sz w:val="32"/>
          <w:szCs w:val="32"/>
        </w:rPr>
        <w:t>:  Dieu qui fait merveille, montre-nous ton amour</w:t>
      </w:r>
    </w:p>
    <w:p w:rsidR="00FB65D2" w:rsidRDefault="00FB65D2"/>
    <w:p w:rsidR="00FB65D2" w:rsidRDefault="00A02E11">
      <w:r>
        <w:rPr>
          <w:rFonts w:cs="Calibri"/>
          <w:sz w:val="28"/>
          <w:szCs w:val="28"/>
        </w:rPr>
        <w:t xml:space="preserve">1- </w:t>
      </w:r>
      <w:bookmarkStart w:id="1" w:name="_Hlk185327556"/>
      <w:r>
        <w:rPr>
          <w:rFonts w:cs="Calibri"/>
          <w:sz w:val="28"/>
          <w:szCs w:val="28"/>
        </w:rPr>
        <w:t xml:space="preserve">Montre ton amour, Seigneur </w:t>
      </w:r>
      <w:bookmarkEnd w:id="1"/>
      <w:r>
        <w:rPr>
          <w:rFonts w:cs="Calibri"/>
          <w:sz w:val="28"/>
          <w:szCs w:val="28"/>
        </w:rPr>
        <w:t>, à ton Eglise</w:t>
      </w:r>
      <w:r>
        <w:rPr>
          <w:rFonts w:cs="Calibri"/>
          <w:color w:val="171717"/>
          <w:sz w:val="28"/>
          <w:szCs w:val="28"/>
          <w:shd w:val="clear" w:color="auto" w:fill="FFFFFF"/>
        </w:rPr>
        <w:t xml:space="preserve"> tout entière : au pape François,</w:t>
      </w:r>
      <w:r>
        <w:rPr>
          <w:rFonts w:cs="Calibri"/>
          <w:color w:val="171717"/>
          <w:sz w:val="28"/>
          <w:szCs w:val="28"/>
          <w:shd w:val="clear" w:color="auto" w:fill="FFFFFF"/>
        </w:rPr>
        <w:t xml:space="preserve"> aux évêques, aux prêtres et aux diacres, aux hommes et aux femmes consacrés et à tous les baptisés.</w:t>
      </w:r>
    </w:p>
    <w:p w:rsidR="00FB65D2" w:rsidRDefault="00A02E11">
      <w:r>
        <w:rPr>
          <w:rFonts w:cs="Calibri"/>
          <w:color w:val="171717"/>
          <w:sz w:val="28"/>
          <w:szCs w:val="28"/>
          <w:shd w:val="clear" w:color="auto" w:fill="FFFFFF"/>
        </w:rPr>
        <w:t>P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our que nous soyons sans crainte, les témoins de « l’Esprit répandu sur le monde en abondance » </w:t>
      </w:r>
    </w:p>
    <w:p w:rsidR="00FB65D2" w:rsidRDefault="00A02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Ensemble prions. R/</w:t>
      </w:r>
    </w:p>
    <w:p w:rsidR="00FB65D2" w:rsidRDefault="00FB65D2">
      <w:pPr>
        <w:rPr>
          <w:color w:val="000000"/>
          <w:sz w:val="28"/>
          <w:szCs w:val="28"/>
        </w:rPr>
      </w:pPr>
    </w:p>
    <w:p w:rsidR="00FB65D2" w:rsidRDefault="00A02E11">
      <w:r>
        <w:rPr>
          <w:color w:val="000000"/>
          <w:sz w:val="28"/>
          <w:szCs w:val="28"/>
        </w:rPr>
        <w:t>2 - Montre ton amour, Seigneur aux e</w:t>
      </w:r>
      <w:r>
        <w:rPr>
          <w:color w:val="000000"/>
          <w:sz w:val="28"/>
          <w:szCs w:val="28"/>
        </w:rPr>
        <w:t>nfants, aux jeunes et aux adultes se pr</w:t>
      </w:r>
      <w:r>
        <w:rPr>
          <w:color w:val="000000"/>
          <w:sz w:val="28"/>
          <w:szCs w:val="28"/>
        </w:rPr>
        <w:t>é</w:t>
      </w:r>
      <w:r>
        <w:rPr>
          <w:color w:val="000000"/>
          <w:sz w:val="28"/>
          <w:szCs w:val="28"/>
        </w:rPr>
        <w:t>parant à recevoir baptême, communion, confirmation ...réunis ce dimanche à Saint Pierre.</w:t>
      </w:r>
    </w:p>
    <w:p w:rsidR="00FB65D2" w:rsidRDefault="00A02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Qu’ils découvrent chaque jour qu’ils sont «  tes enfants bien aimés en qui tu trouves ta joie ».</w:t>
      </w:r>
    </w:p>
    <w:p w:rsidR="00FB65D2" w:rsidRDefault="00A02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Ensemble prions. R/</w:t>
      </w:r>
    </w:p>
    <w:p w:rsidR="00FB65D2" w:rsidRDefault="00FB65D2">
      <w:pPr>
        <w:rPr>
          <w:color w:val="000000"/>
          <w:sz w:val="28"/>
          <w:szCs w:val="28"/>
        </w:rPr>
      </w:pPr>
    </w:p>
    <w:p w:rsidR="00FB65D2" w:rsidRDefault="00A02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3 - Montr</w:t>
      </w:r>
      <w:r>
        <w:rPr>
          <w:color w:val="000000"/>
          <w:sz w:val="28"/>
          <w:szCs w:val="28"/>
        </w:rPr>
        <w:t xml:space="preserve">e ton amour, Seigneur, à ceux que des remords font souffrir.  </w:t>
      </w:r>
    </w:p>
    <w:p w:rsidR="00FB65D2" w:rsidRDefault="00A02E11">
      <w:r>
        <w:rPr>
          <w:color w:val="000000"/>
          <w:sz w:val="28"/>
          <w:szCs w:val="28"/>
        </w:rPr>
        <w:t xml:space="preserve">Qu’ils accueillent, dans l’humilité et la confiance, Jésus comme le bon berger qui « les porte sur son coeur » </w:t>
      </w:r>
    </w:p>
    <w:p w:rsidR="00FB65D2" w:rsidRDefault="00A02E11">
      <w:r>
        <w:rPr>
          <w:sz w:val="28"/>
          <w:szCs w:val="28"/>
        </w:rPr>
        <w:t>Ensemble</w:t>
      </w:r>
      <w:r>
        <w:rPr>
          <w:color w:val="000000"/>
          <w:sz w:val="28"/>
          <w:szCs w:val="28"/>
        </w:rPr>
        <w:t>prions</w:t>
      </w:r>
      <w:r>
        <w:rPr>
          <w:color w:val="C9211E"/>
          <w:sz w:val="28"/>
          <w:szCs w:val="28"/>
        </w:rPr>
        <w:t>.</w:t>
      </w:r>
      <w:r>
        <w:rPr>
          <w:sz w:val="28"/>
          <w:szCs w:val="28"/>
        </w:rPr>
        <w:t xml:space="preserve"> R/</w:t>
      </w:r>
    </w:p>
    <w:p w:rsidR="00FB65D2" w:rsidRDefault="00FB65D2">
      <w:pPr>
        <w:rPr>
          <w:sz w:val="26"/>
          <w:szCs w:val="26"/>
        </w:rPr>
      </w:pPr>
    </w:p>
    <w:p w:rsidR="00FB65D2" w:rsidRDefault="00A02E11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4- nous laissons à chaque relais la possibilité d’ajouter une</w:t>
      </w:r>
      <w:r>
        <w:rPr>
          <w:i/>
          <w:iCs/>
          <w:sz w:val="26"/>
          <w:szCs w:val="26"/>
        </w:rPr>
        <w:t xml:space="preserve"> intention selon l’actualité (du local au mondial)</w:t>
      </w:r>
    </w:p>
    <w:p w:rsidR="00FB65D2" w:rsidRDefault="00FB65D2">
      <w:pPr>
        <w:rPr>
          <w:sz w:val="26"/>
          <w:szCs w:val="26"/>
        </w:rPr>
      </w:pPr>
    </w:p>
    <w:p w:rsidR="00FB65D2" w:rsidRDefault="00FB65D2">
      <w:pPr>
        <w:rPr>
          <w:b/>
          <w:sz w:val="24"/>
          <w:szCs w:val="24"/>
          <w:u w:val="single"/>
        </w:rPr>
      </w:pPr>
    </w:p>
    <w:p w:rsidR="00FB65D2" w:rsidRDefault="00A02E11">
      <w:r>
        <w:rPr>
          <w:b/>
          <w:sz w:val="24"/>
          <w:szCs w:val="24"/>
          <w:u w:val="single"/>
        </w:rPr>
        <w:t>Conclusion</w:t>
      </w:r>
      <w:r>
        <w:rPr>
          <w:sz w:val="24"/>
          <w:szCs w:val="24"/>
        </w:rPr>
        <w:t> </w:t>
      </w:r>
      <w:r>
        <w:rPr>
          <w:sz w:val="28"/>
          <w:szCs w:val="28"/>
        </w:rPr>
        <w:t>:</w:t>
      </w:r>
      <w:r>
        <w:rPr>
          <w:rFonts w:cs="Calibri"/>
          <w:color w:val="171717"/>
          <w:sz w:val="28"/>
          <w:szCs w:val="28"/>
          <w:shd w:val="clear" w:color="auto" w:fill="FFFFFF"/>
        </w:rPr>
        <w:t>Seigneur, nous sommes tes enfants bien-aimés et tu veux nous co</w:t>
      </w:r>
      <w:r>
        <w:rPr>
          <w:rFonts w:cs="Calibri"/>
          <w:color w:val="171717"/>
          <w:sz w:val="28"/>
          <w:szCs w:val="28"/>
          <w:shd w:val="clear" w:color="auto" w:fill="FFFFFF"/>
        </w:rPr>
        <w:t>m</w:t>
      </w:r>
      <w:r>
        <w:rPr>
          <w:rFonts w:cs="Calibri"/>
          <w:color w:val="171717"/>
          <w:sz w:val="28"/>
          <w:szCs w:val="28"/>
          <w:shd w:val="clear" w:color="auto" w:fill="FFFFFF"/>
        </w:rPr>
        <w:t xml:space="preserve">bler de ton amour. Écoute notre prière et renouvelle par ton Esprit Saint celles et ceux que nous venons de te confier, par </w:t>
      </w:r>
      <w:r>
        <w:rPr>
          <w:rFonts w:cs="Calibri"/>
          <w:color w:val="171717"/>
          <w:sz w:val="28"/>
          <w:szCs w:val="28"/>
          <w:shd w:val="clear" w:color="auto" w:fill="FFFFFF"/>
        </w:rPr>
        <w:t>Jésus, ton le Christ, notre Seigneur. – Amen.</w:t>
      </w:r>
      <w:r>
        <w:rPr>
          <w:rFonts w:ascii="Lyon Display Bold" w:hAnsi="Lyon Display Bold"/>
          <w:color w:val="171717"/>
          <w:sz w:val="33"/>
          <w:szCs w:val="33"/>
          <w:shd w:val="clear" w:color="auto" w:fill="FFFFFF"/>
        </w:rPr>
        <w:t> </w:t>
      </w:r>
    </w:p>
    <w:p w:rsidR="00FB65D2" w:rsidRDefault="00FB65D2"/>
    <w:sectPr w:rsidR="00FB65D2" w:rsidSect="00FB65D2">
      <w:footerReference w:type="default" r:id="rId8"/>
      <w:pgSz w:w="11906" w:h="16838"/>
      <w:pgMar w:top="720" w:right="1416" w:bottom="568" w:left="1417" w:header="0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11" w:rsidRDefault="00A02E11" w:rsidP="00FB65D2">
      <w:pPr>
        <w:spacing w:line="240" w:lineRule="auto"/>
      </w:pPr>
      <w:r>
        <w:separator/>
      </w:r>
    </w:p>
  </w:endnote>
  <w:endnote w:type="continuationSeparator" w:id="1">
    <w:p w:rsidR="00A02E11" w:rsidRDefault="00A02E11" w:rsidP="00FB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on Display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D2" w:rsidRDefault="00A02E11">
    <w:r>
      <w:t>Relais Saint Michel, 18/12/2024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11" w:rsidRDefault="00A02E11" w:rsidP="00FB65D2">
      <w:pPr>
        <w:spacing w:line="240" w:lineRule="auto"/>
      </w:pPr>
      <w:r>
        <w:separator/>
      </w:r>
    </w:p>
  </w:footnote>
  <w:footnote w:type="continuationSeparator" w:id="1">
    <w:p w:rsidR="00A02E11" w:rsidRDefault="00A02E11" w:rsidP="00FB6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5D2"/>
    <w:rsid w:val="00A02E11"/>
    <w:rsid w:val="00F33F83"/>
    <w:rsid w:val="00FB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2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FB65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514</Words>
  <Characters>2831</Characters>
  <Application>Microsoft Office Word</Application>
  <DocSecurity>0</DocSecurity>
  <Lines>23</Lines>
  <Paragraphs>6</Paragraphs>
  <ScaleCrop>false</ScaleCrop>
  <Company>Sweet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1</cp:revision>
  <dcterms:created xsi:type="dcterms:W3CDTF">2024-12-27T07:49:00Z</dcterms:created>
  <dcterms:modified xsi:type="dcterms:W3CDTF">2024-12-27T07:50:00Z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2024-11-12T08:41:00Z</dcterms:created>
  <dc:creator>SWEET</dc:creator>
  <dc:description/>
  <dc:language>fr-FR</dc:language>
  <cp:lastModifiedBy/>
  <cp:lastPrinted>2024-11-30T11:40:00Z</cp:lastPrinted>
  <dcterms:modified xsi:type="dcterms:W3CDTF">2024-12-27T08:49:14Z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